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70253" w:rsidR="00570253" w:rsidP="00570253" w:rsidRDefault="004D0A04" w14:paraId="4010F838" w14:textId="77777777">
      <w:r>
        <w:rPr>
          <w:noProof/>
        </w:rPr>
        <w:drawing>
          <wp:anchor distT="0" distB="0" distL="114300" distR="114300" simplePos="0" relativeHeight="251659776" behindDoc="1" locked="0" layoutInCell="1" allowOverlap="1" wp14:anchorId="0DED59D7" wp14:editId="659C48E5">
            <wp:simplePos x="0" y="0"/>
            <wp:positionH relativeFrom="column">
              <wp:posOffset>-238836</wp:posOffset>
            </wp:positionH>
            <wp:positionV relativeFrom="paragraph">
              <wp:posOffset>0</wp:posOffset>
            </wp:positionV>
            <wp:extent cx="1630905" cy="740106"/>
            <wp:effectExtent l="0" t="0" r="7395" b="2844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0905" cy="7401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70253" w:rsidR="009D5DD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57772" wp14:editId="61E42CB9">
                <wp:simplePos x="0" y="0"/>
                <wp:positionH relativeFrom="column">
                  <wp:posOffset>1458486</wp:posOffset>
                </wp:positionH>
                <wp:positionV relativeFrom="paragraph">
                  <wp:posOffset>107830</wp:posOffset>
                </wp:positionV>
                <wp:extent cx="3154273" cy="898525"/>
                <wp:effectExtent l="0" t="0" r="8255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273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253" w:rsidRDefault="00570253" w14:paraId="0B04D245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École de Mont-Saint-Louis</w:t>
                            </w:r>
                          </w:p>
                          <w:p w:rsidR="00570253" w:rsidRDefault="00570253" w14:paraId="530365A0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136, rue de la Grotte</w:t>
                            </w:r>
                          </w:p>
                          <w:p w:rsidR="00570253" w:rsidRDefault="00570253" w14:paraId="445E8CAF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Rimouski (Québec) G0L 1B0</w:t>
                            </w:r>
                          </w:p>
                          <w:p w:rsidR="00570253" w:rsidP="00570253" w:rsidRDefault="00570253" w14:paraId="7A47DC14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Téléphone :418 736-4965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BA55C7">
              <v:shapetype id="_x0000_t202" coordsize="21600,21600" o:spt="202" path="m,l,21600r21600,l21600,xe" w14:anchorId="37A57772">
                <v:stroke joinstyle="miter"/>
                <v:path gradientshapeok="t" o:connecttype="rect"/>
              </v:shapetype>
              <v:shape id="Zone de texte 8" style="position:absolute;margin-left:114.85pt;margin-top:8.5pt;width:248.35pt;height:7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">
                <v:textbox>
                  <w:txbxContent>
                    <w:p w:rsidR="00570253" w:rsidRDefault="00570253" w14:paraId="4F6F90CB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École de Mont-Saint-Louis</w:t>
                      </w:r>
                    </w:p>
                    <w:p w:rsidR="00570253" w:rsidRDefault="00570253" w14:paraId="14CE1E0B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136, rue de la Grotte</w:t>
                      </w:r>
                    </w:p>
                    <w:p w:rsidR="00570253" w:rsidRDefault="00570253" w14:paraId="00FB72FD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Rimouski (Québec) G0L 1B0</w:t>
                      </w:r>
                    </w:p>
                    <w:p w:rsidR="00570253" w:rsidP="00570253" w:rsidRDefault="00570253" w14:paraId="63CDB217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Téléphone :418 736-4965</w:t>
                      </w:r>
                    </w:p>
                  </w:txbxContent>
                </v:textbox>
              </v:shape>
            </w:pict>
          </mc:Fallback>
        </mc:AlternateContent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  <w:r w:rsidRPr="00570253" w:rsidR="00570253">
        <w:tab/>
      </w:r>
    </w:p>
    <w:p w:rsidRPr="00570253" w:rsidR="00570253" w:rsidP="00570253" w:rsidRDefault="00570253" w14:paraId="660F4C97" w14:textId="77777777"/>
    <w:p w:rsidRPr="00570253" w:rsidR="00570253" w:rsidP="00570253" w:rsidRDefault="00570253" w14:paraId="73FA2B4C" w14:textId="77777777"/>
    <w:p w:rsidRPr="00570253" w:rsidR="00570253" w:rsidP="00570253" w:rsidRDefault="00570253" w14:paraId="5F5BF8C5" w14:textId="77777777"/>
    <w:p w:rsidRPr="00570253" w:rsidR="00570253" w:rsidP="00570253" w:rsidRDefault="00570253" w14:paraId="666388A3" w14:textId="77777777"/>
    <w:p w:rsidR="009A4F76" w:rsidP="00570253" w:rsidRDefault="009A4F76" w14:paraId="137DC4B6" w14:textId="77777777">
      <w:pPr>
        <w:pStyle w:val="Default"/>
        <w:rPr>
          <w:color w:val="auto"/>
          <w:sz w:val="28"/>
          <w:szCs w:val="28"/>
        </w:rPr>
      </w:pPr>
    </w:p>
    <w:p w:rsidR="00D613FA" w:rsidP="002B644C" w:rsidRDefault="00D613FA" w14:paraId="5AF03862" w14:textId="77777777">
      <w:pPr>
        <w:pStyle w:val="Default"/>
        <w:jc w:val="center"/>
        <w:rPr>
          <w:color w:val="auto"/>
          <w:sz w:val="28"/>
          <w:szCs w:val="28"/>
        </w:rPr>
      </w:pPr>
    </w:p>
    <w:p w:rsidR="00B40305" w:rsidP="002B644C" w:rsidRDefault="00B40305" w14:paraId="4CAFDF44" w14:textId="77777777">
      <w:pPr>
        <w:pStyle w:val="Default"/>
        <w:jc w:val="center"/>
        <w:rPr>
          <w:color w:val="auto"/>
          <w:sz w:val="28"/>
          <w:szCs w:val="28"/>
        </w:rPr>
      </w:pPr>
    </w:p>
    <w:p w:rsidRPr="009463EE" w:rsidR="00B40305" w:rsidP="00B40305" w:rsidRDefault="00B40305" w14:paraId="1215217A" w14:textId="6F62DFB2">
      <w:pPr>
        <w:pStyle w:val="Default"/>
        <w:jc w:val="center"/>
        <w:rPr>
          <w:b/>
          <w:color w:val="auto"/>
          <w:sz w:val="28"/>
          <w:szCs w:val="28"/>
        </w:rPr>
      </w:pPr>
      <w:r w:rsidRPr="009463EE">
        <w:rPr>
          <w:b/>
          <w:color w:val="auto"/>
          <w:sz w:val="28"/>
          <w:szCs w:val="28"/>
        </w:rPr>
        <w:t>Docume</w:t>
      </w:r>
      <w:r w:rsidRPr="009463EE" w:rsidR="005D0A7B">
        <w:rPr>
          <w:b/>
          <w:color w:val="auto"/>
          <w:sz w:val="28"/>
          <w:szCs w:val="28"/>
        </w:rPr>
        <w:t>nt d’information aux parents</w:t>
      </w:r>
    </w:p>
    <w:p w:rsidRPr="00D579A0" w:rsidR="00B40305" w:rsidP="00B40305" w:rsidRDefault="006426F9" w14:paraId="4FB1FCC4" w14:textId="60D82BA4">
      <w:pPr>
        <w:pStyle w:val="Default"/>
        <w:jc w:val="center"/>
        <w:rPr>
          <w:b/>
          <w:color w:val="auto"/>
          <w:sz w:val="28"/>
          <w:szCs w:val="28"/>
        </w:rPr>
      </w:pPr>
      <w:r w:rsidRPr="009463EE">
        <w:rPr>
          <w:b/>
          <w:color w:val="auto"/>
          <w:sz w:val="28"/>
          <w:szCs w:val="28"/>
        </w:rPr>
        <w:t>Année scolaire 20</w:t>
      </w:r>
      <w:r w:rsidRPr="009463EE" w:rsidR="004D0A04">
        <w:rPr>
          <w:b/>
          <w:color w:val="auto"/>
          <w:sz w:val="28"/>
          <w:szCs w:val="28"/>
        </w:rPr>
        <w:t>2</w:t>
      </w:r>
      <w:r w:rsidR="004E743C">
        <w:rPr>
          <w:b/>
          <w:color w:val="auto"/>
          <w:sz w:val="28"/>
          <w:szCs w:val="28"/>
        </w:rPr>
        <w:t>5</w:t>
      </w:r>
      <w:r w:rsidRPr="009463EE">
        <w:rPr>
          <w:b/>
          <w:color w:val="auto"/>
          <w:sz w:val="28"/>
          <w:szCs w:val="28"/>
        </w:rPr>
        <w:t>-202</w:t>
      </w:r>
      <w:r w:rsidR="004E743C">
        <w:rPr>
          <w:b/>
          <w:color w:val="auto"/>
          <w:sz w:val="28"/>
          <w:szCs w:val="28"/>
        </w:rPr>
        <w:t>6</w:t>
      </w:r>
      <w:r w:rsidRPr="009463EE" w:rsidR="00D613FA">
        <w:rPr>
          <w:b/>
          <w:color w:val="auto"/>
          <w:sz w:val="28"/>
          <w:szCs w:val="28"/>
        </w:rPr>
        <w:t xml:space="preserve"> </w:t>
      </w:r>
      <w:r w:rsidRPr="009463EE" w:rsidR="00B40305">
        <w:rPr>
          <w:b/>
          <w:color w:val="auto"/>
          <w:sz w:val="28"/>
          <w:szCs w:val="28"/>
        </w:rPr>
        <w:t xml:space="preserve">- </w:t>
      </w:r>
      <w:r w:rsidRPr="009463EE" w:rsidR="00911B95">
        <w:rPr>
          <w:b/>
          <w:color w:val="auto"/>
          <w:sz w:val="28"/>
          <w:szCs w:val="28"/>
        </w:rPr>
        <w:t>2</w:t>
      </w:r>
      <w:r w:rsidRPr="009463EE" w:rsidR="008B7CEC">
        <w:rPr>
          <w:b/>
          <w:color w:val="auto"/>
          <w:sz w:val="28"/>
          <w:szCs w:val="28"/>
          <w:vertAlign w:val="superscript"/>
        </w:rPr>
        <w:t>e</w:t>
      </w:r>
      <w:r w:rsidR="008B7CEC">
        <w:rPr>
          <w:b/>
          <w:color w:val="auto"/>
          <w:sz w:val="28"/>
          <w:szCs w:val="28"/>
        </w:rPr>
        <w:t xml:space="preserve"> </w:t>
      </w:r>
      <w:r w:rsidRPr="00D579A0" w:rsidR="00B40305">
        <w:rPr>
          <w:b/>
          <w:color w:val="auto"/>
          <w:sz w:val="28"/>
          <w:szCs w:val="28"/>
        </w:rPr>
        <w:t>secondaire</w:t>
      </w:r>
    </w:p>
    <w:p w:rsidR="009A4F76" w:rsidP="002B644C" w:rsidRDefault="009A4F76" w14:paraId="7A3AD4EC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2B644C" w:rsidRDefault="009A4F76" w14:paraId="3E076D40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2B644C" w:rsidRDefault="009A4F76" w14:paraId="3DF7127B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9A4F76" w:rsidRDefault="009A4F76" w14:paraId="4A8CD78B" w14:textId="7777777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Bonjour,</w:t>
      </w:r>
    </w:p>
    <w:p w:rsidR="009A4F76" w:rsidP="009A4F76" w:rsidRDefault="009A4F76" w14:paraId="1835C7B0" w14:textId="77777777">
      <w:pPr>
        <w:pStyle w:val="Default"/>
        <w:rPr>
          <w:color w:val="auto"/>
          <w:sz w:val="28"/>
          <w:szCs w:val="28"/>
        </w:rPr>
      </w:pPr>
    </w:p>
    <w:p w:rsidR="009A4F76" w:rsidP="00D579A0" w:rsidRDefault="009A4F76" w14:paraId="623A7CC2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recevez aujourd’hui un document d’information qui précise de quelle manière et à quel moment votre enfant sera évalué.</w:t>
      </w:r>
    </w:p>
    <w:p w:rsidR="009A4F76" w:rsidP="009A4F76" w:rsidRDefault="009A4F76" w14:paraId="78D105CD" w14:textId="77777777">
      <w:pPr>
        <w:pStyle w:val="Default"/>
        <w:rPr>
          <w:color w:val="auto"/>
          <w:sz w:val="28"/>
          <w:szCs w:val="28"/>
        </w:rPr>
      </w:pPr>
    </w:p>
    <w:p w:rsidR="009A4F76" w:rsidP="00D579A0" w:rsidRDefault="009A4F76" w14:paraId="05D875D3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y retrouverez :</w:t>
      </w:r>
    </w:p>
    <w:p w:rsidR="009A4F76" w:rsidP="00D579A0" w:rsidRDefault="009A4F76" w14:paraId="5C2CC5F0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étapes</w:t>
      </w:r>
    </w:p>
    <w:p w:rsidR="009A4F76" w:rsidP="00D579A0" w:rsidRDefault="009A4F76" w14:paraId="3CB2816C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communications aux parents (première communication et bulletins)</w:t>
      </w:r>
    </w:p>
    <w:p w:rsidR="009A4F76" w:rsidP="00D579A0" w:rsidRDefault="009A4F76" w14:paraId="271BE207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compétences et leur moment de communication</w:t>
      </w:r>
    </w:p>
    <w:p w:rsidR="009A4F76" w:rsidP="00D579A0" w:rsidRDefault="009A4F76" w14:paraId="73BAFF8E" w14:textId="34A0406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moyens utilisés pour évaluer</w:t>
      </w:r>
      <w:r w:rsidR="009C1EA5">
        <w:rPr>
          <w:color w:val="auto"/>
          <w:sz w:val="28"/>
          <w:szCs w:val="28"/>
        </w:rPr>
        <w:t xml:space="preserve"> les </w:t>
      </w:r>
      <w:r w:rsidRPr="009463EE" w:rsidR="009C1EA5">
        <w:rPr>
          <w:color w:val="auto"/>
          <w:sz w:val="28"/>
          <w:szCs w:val="28"/>
        </w:rPr>
        <w:t>apprentissages</w:t>
      </w:r>
    </w:p>
    <w:p w:rsidR="009A4F76" w:rsidP="00D579A0" w:rsidRDefault="009A4F76" w14:paraId="67EAE2B2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pondérations (pourcentage des compétences et des étapes)</w:t>
      </w:r>
    </w:p>
    <w:p w:rsidR="009A4F76" w:rsidP="009A4F76" w:rsidRDefault="009A4F76" w14:paraId="3907A719" w14:textId="77777777">
      <w:pPr>
        <w:pStyle w:val="Default"/>
        <w:rPr>
          <w:color w:val="auto"/>
          <w:sz w:val="28"/>
          <w:szCs w:val="28"/>
        </w:rPr>
      </w:pPr>
    </w:p>
    <w:p w:rsidR="009A4F76" w:rsidP="00D579A0" w:rsidRDefault="009A4F76" w14:paraId="75A23B27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Si des changements sont apportés en cours d’année à ce qui est prévu en matière d’évaluation des apprentissages, nous vous transmettrons une mise à jour du présent document.</w:t>
      </w:r>
    </w:p>
    <w:p w:rsidR="009A4F76" w:rsidP="00D579A0" w:rsidRDefault="009A4F76" w14:paraId="6BC43589" w14:textId="77777777">
      <w:pPr>
        <w:pStyle w:val="Default"/>
        <w:jc w:val="both"/>
        <w:rPr>
          <w:color w:val="auto"/>
          <w:sz w:val="28"/>
          <w:szCs w:val="28"/>
        </w:rPr>
      </w:pPr>
    </w:p>
    <w:p w:rsidR="009A4F76" w:rsidP="00D579A0" w:rsidRDefault="009A4F76" w14:paraId="6146B809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Pour obtenir plus d’informations au sujet de l’évaluation, n’hésitez pas à consulter l</w:t>
      </w:r>
      <w:r w:rsidR="00764A49">
        <w:rPr>
          <w:color w:val="auto"/>
          <w:sz w:val="28"/>
          <w:szCs w:val="28"/>
        </w:rPr>
        <w:t xml:space="preserve">es </w:t>
      </w:r>
      <w:r>
        <w:rPr>
          <w:color w:val="auto"/>
          <w:sz w:val="28"/>
          <w:szCs w:val="28"/>
        </w:rPr>
        <w:t>enseignant</w:t>
      </w:r>
      <w:r w:rsidR="00764A49">
        <w:rPr>
          <w:color w:val="auto"/>
          <w:sz w:val="28"/>
          <w:szCs w:val="28"/>
        </w:rPr>
        <w:t>s</w:t>
      </w:r>
      <w:r>
        <w:rPr>
          <w:color w:val="auto"/>
          <w:sz w:val="28"/>
          <w:szCs w:val="28"/>
        </w:rPr>
        <w:t xml:space="preserve"> de votre enfant.  Il</w:t>
      </w:r>
      <w:r w:rsidR="00764A49">
        <w:rPr>
          <w:color w:val="auto"/>
          <w:sz w:val="28"/>
          <w:szCs w:val="28"/>
        </w:rPr>
        <w:t>s se feront</w:t>
      </w:r>
      <w:r>
        <w:rPr>
          <w:color w:val="auto"/>
          <w:sz w:val="28"/>
          <w:szCs w:val="28"/>
        </w:rPr>
        <w:t xml:space="preserve"> un plaisir de répondre à vos questions.</w:t>
      </w:r>
    </w:p>
    <w:p w:rsidR="009A4F76" w:rsidP="009A4F76" w:rsidRDefault="009A4F76" w14:paraId="710F276E" w14:textId="77777777">
      <w:pPr>
        <w:pStyle w:val="Default"/>
        <w:rPr>
          <w:color w:val="auto"/>
          <w:sz w:val="28"/>
          <w:szCs w:val="28"/>
        </w:rPr>
      </w:pPr>
    </w:p>
    <w:p w:rsidR="009A4F76" w:rsidP="009A4F76" w:rsidRDefault="009A4F76" w14:paraId="6D6891F5" w14:textId="77777777">
      <w:pPr>
        <w:pStyle w:val="Default"/>
        <w:rPr>
          <w:color w:val="auto"/>
          <w:sz w:val="28"/>
          <w:szCs w:val="28"/>
        </w:rPr>
      </w:pPr>
    </w:p>
    <w:p w:rsidR="00D613FA" w:rsidP="009A4F76" w:rsidRDefault="00D613FA" w14:paraId="5FB44C87" w14:textId="77777777">
      <w:pPr>
        <w:pStyle w:val="Default"/>
        <w:rPr>
          <w:color w:val="auto"/>
          <w:sz w:val="28"/>
          <w:szCs w:val="28"/>
        </w:rPr>
      </w:pPr>
    </w:p>
    <w:p w:rsidR="009A4F76" w:rsidP="009A4F76" w:rsidRDefault="009A4F76" w14:paraId="22E8BFDF" w14:textId="77777777">
      <w:pPr>
        <w:pStyle w:val="Default"/>
        <w:rPr>
          <w:color w:val="auto"/>
          <w:sz w:val="28"/>
          <w:szCs w:val="28"/>
        </w:rPr>
      </w:pPr>
    </w:p>
    <w:p w:rsidRPr="00D613FA" w:rsidR="00D613FA" w:rsidP="00A20904" w:rsidRDefault="00F85BE7" w14:paraId="561585E8" w14:textId="77777777">
      <w:pPr>
        <w:pStyle w:val="Default"/>
        <w:tabs>
          <w:tab w:val="left" w:pos="4395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A20904" w:rsidP="00A20904" w:rsidRDefault="00A20904" w14:paraId="12BF0274" w14:textId="77777777">
      <w:pPr>
        <w:pStyle w:val="Default"/>
        <w:tabs>
          <w:tab w:val="left" w:pos="6237"/>
        </w:tabs>
        <w:rPr>
          <w:color w:val="auto"/>
          <w:sz w:val="28"/>
          <w:szCs w:val="28"/>
        </w:rPr>
      </w:pPr>
      <w:r>
        <w:rPr>
          <w:noProof/>
        </w:rPr>
        <w:tab/>
      </w:r>
      <w:r w:rsidR="002A6D44">
        <w:rPr>
          <w:noProof/>
        </w:rPr>
        <w:drawing>
          <wp:inline distT="0" distB="0" distL="0" distR="0" wp14:anchorId="0994AD05" wp14:editId="27BE5D4D">
            <wp:extent cx="1612900" cy="370840"/>
            <wp:effectExtent l="0" t="0" r="0" b="0"/>
            <wp:docPr id="1" name="Image 1" descr="signature électronique PatrickLecl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 électronique PatrickLecler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904" w:rsidP="00A20904" w:rsidRDefault="00A20904" w14:paraId="44CDE891" w14:textId="77777777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Patrick Leclerc</w:t>
      </w:r>
    </w:p>
    <w:p w:rsidR="00A20904" w:rsidP="00A20904" w:rsidRDefault="00A20904" w14:paraId="2A5FE702" w14:textId="77777777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Directeur </w:t>
      </w:r>
    </w:p>
    <w:p w:rsidR="00AE2242" w:rsidP="00F85BE7" w:rsidRDefault="00AE2242" w14:paraId="3C2DF385" w14:textId="77777777">
      <w:pPr>
        <w:pStyle w:val="Default"/>
        <w:ind w:left="4111"/>
        <w:jc w:val="right"/>
        <w:rPr>
          <w:color w:val="auto"/>
          <w:sz w:val="28"/>
          <w:szCs w:val="28"/>
        </w:rPr>
        <w:sectPr w:rsidR="00AE2242" w:rsidSect="009A4F76">
          <w:pgSz w:w="12240" w:h="15840" w:orient="portrait" w:code="1"/>
          <w:pgMar w:top="1080" w:right="1325" w:bottom="1080" w:left="1276" w:header="706" w:footer="706" w:gutter="0"/>
          <w:cols w:space="708"/>
          <w:docGrid w:linePitch="360"/>
        </w:sectPr>
      </w:pPr>
    </w:p>
    <w:p w:rsidR="00F85BE7" w:rsidP="00F85BE7" w:rsidRDefault="00F85BE7" w14:paraId="49E40D35" w14:textId="77777777">
      <w:pPr>
        <w:pStyle w:val="Default"/>
        <w:ind w:left="4111"/>
        <w:jc w:val="right"/>
        <w:rPr>
          <w:color w:val="auto"/>
          <w:sz w:val="28"/>
          <w:szCs w:val="28"/>
        </w:rPr>
      </w:pPr>
    </w:p>
    <w:p w:rsidRPr="00545561" w:rsidR="00982FA8" w:rsidP="00982FA8" w:rsidRDefault="00982FA8" w14:paraId="4CDB8691" w14:textId="53A9FCEF">
      <w:pPr>
        <w:pStyle w:val="Defaul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rPr>
          <w:color w:val="FFFFFF"/>
          <w:sz w:val="28"/>
          <w:szCs w:val="28"/>
        </w:rPr>
      </w:pPr>
      <w:r w:rsidRPr="00545561">
        <w:rPr>
          <w:color w:val="FFFFFF"/>
          <w:sz w:val="28"/>
          <w:szCs w:val="28"/>
        </w:rPr>
        <w:t>Docume</w:t>
      </w:r>
      <w:r w:rsidRPr="009463EE">
        <w:rPr>
          <w:color w:val="FFFFFF"/>
          <w:sz w:val="28"/>
          <w:szCs w:val="28"/>
        </w:rPr>
        <w:t>n</w:t>
      </w:r>
      <w:r w:rsidRPr="009463EE" w:rsidR="009C1EA5">
        <w:rPr>
          <w:color w:val="FFFFFF"/>
          <w:sz w:val="28"/>
          <w:szCs w:val="28"/>
        </w:rPr>
        <w:t>t</w:t>
      </w:r>
      <w:r w:rsidRPr="00545561">
        <w:rPr>
          <w:color w:val="FFFFFF"/>
          <w:sz w:val="28"/>
          <w:szCs w:val="28"/>
        </w:rPr>
        <w:t xml:space="preserve"> d’information a</w:t>
      </w:r>
      <w:r w:rsidR="006426F9">
        <w:rPr>
          <w:color w:val="FFFFFF"/>
          <w:sz w:val="28"/>
          <w:szCs w:val="28"/>
        </w:rPr>
        <w:t xml:space="preserve">ux parents – Année </w:t>
      </w:r>
      <w:r w:rsidRPr="009463EE" w:rsidR="006426F9">
        <w:rPr>
          <w:color w:val="FFFFFF"/>
          <w:sz w:val="28"/>
          <w:szCs w:val="28"/>
        </w:rPr>
        <w:t>scolaire 20</w:t>
      </w:r>
      <w:r w:rsidRPr="009463EE" w:rsidR="004D0A04">
        <w:rPr>
          <w:color w:val="FFFFFF"/>
          <w:sz w:val="28"/>
          <w:szCs w:val="28"/>
        </w:rPr>
        <w:t>2</w:t>
      </w:r>
      <w:r w:rsidR="004E743C">
        <w:rPr>
          <w:color w:val="FFFFFF"/>
          <w:sz w:val="28"/>
          <w:szCs w:val="28"/>
        </w:rPr>
        <w:t>5</w:t>
      </w:r>
      <w:r w:rsidRPr="009463EE" w:rsidR="006426F9">
        <w:rPr>
          <w:color w:val="FFFFFF"/>
          <w:sz w:val="28"/>
          <w:szCs w:val="28"/>
        </w:rPr>
        <w:t>-20</w:t>
      </w:r>
      <w:r w:rsidRPr="009463EE" w:rsidR="009C1EA5">
        <w:rPr>
          <w:color w:val="FFFFFF"/>
          <w:sz w:val="28"/>
          <w:szCs w:val="28"/>
        </w:rPr>
        <w:t>2</w:t>
      </w:r>
      <w:r w:rsidR="004E743C">
        <w:rPr>
          <w:color w:val="FFFFFF"/>
          <w:sz w:val="28"/>
          <w:szCs w:val="28"/>
        </w:rPr>
        <w:t xml:space="preserve">6 </w:t>
      </w:r>
      <w:r w:rsidRPr="009463EE">
        <w:rPr>
          <w:color w:val="FFFFFF"/>
          <w:sz w:val="28"/>
          <w:szCs w:val="28"/>
        </w:rPr>
        <w:t>-</w:t>
      </w:r>
      <w:r w:rsidRPr="00545561">
        <w:rPr>
          <w:color w:val="FFFFFF"/>
          <w:sz w:val="28"/>
          <w:szCs w:val="28"/>
        </w:rPr>
        <w:t xml:space="preserve"> </w:t>
      </w:r>
      <w:r w:rsidR="00871A2B">
        <w:rPr>
          <w:color w:val="FFFFFF"/>
          <w:sz w:val="28"/>
          <w:szCs w:val="28"/>
        </w:rPr>
        <w:t>2</w:t>
      </w:r>
      <w:proofErr w:type="gramStart"/>
      <w:r w:rsidRPr="008B7CEC" w:rsidR="008B7CEC">
        <w:rPr>
          <w:color w:val="FFFFFF"/>
          <w:sz w:val="28"/>
          <w:szCs w:val="28"/>
          <w:vertAlign w:val="superscript"/>
        </w:rPr>
        <w:t>e</w:t>
      </w:r>
      <w:r w:rsidR="008B7CEC">
        <w:rPr>
          <w:color w:val="FFFFFF"/>
          <w:sz w:val="28"/>
          <w:szCs w:val="28"/>
        </w:rPr>
        <w:t xml:space="preserve"> </w:t>
      </w:r>
      <w:r w:rsidRPr="00545561">
        <w:rPr>
          <w:color w:val="FFFFFF"/>
          <w:sz w:val="28"/>
          <w:szCs w:val="28"/>
        </w:rPr>
        <w:t xml:space="preserve"> secondaire</w:t>
      </w:r>
      <w:proofErr w:type="gramEnd"/>
    </w:p>
    <w:p w:rsidRPr="001819B4" w:rsidR="00982FA8" w:rsidP="00982FA8" w:rsidRDefault="00982FA8" w14:paraId="1CC63A20" w14:textId="77777777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982FA8" w:rsidP="00982FA8" w:rsidRDefault="00982FA8" w14:paraId="7BB0A21B" w14:textId="77777777">
      <w:pPr>
        <w:pStyle w:val="Default"/>
        <w:jc w:val="center"/>
        <w:rPr>
          <w:color w:val="auto"/>
        </w:rPr>
      </w:pPr>
      <w:r w:rsidRPr="00081C16">
        <w:rPr>
          <w:color w:val="auto"/>
        </w:rPr>
        <w:t>Voici des informations concernant la nature et la période des principales évaluations des apprentissages de votre enfant au cour</w:t>
      </w:r>
      <w:r>
        <w:rPr>
          <w:color w:val="auto"/>
        </w:rPr>
        <w:t>s de la présente année scolaire</w:t>
      </w:r>
    </w:p>
    <w:p w:rsidRPr="00081C16" w:rsidR="00982FA8" w:rsidP="00982FA8" w:rsidRDefault="00982FA8" w14:paraId="4247E6C3" w14:textId="77777777">
      <w:pPr>
        <w:pStyle w:val="Default"/>
        <w:jc w:val="center"/>
        <w:rPr>
          <w:color w:val="auto"/>
        </w:rPr>
      </w:pPr>
    </w:p>
    <w:p w:rsidRPr="00081C16" w:rsidR="00982FA8" w:rsidP="00982FA8" w:rsidRDefault="00982FA8" w14:paraId="5B6C918B" w14:textId="77777777">
      <w:pPr>
        <w:pStyle w:val="Default"/>
        <w:rPr>
          <w:color w:val="auto"/>
          <w:sz w:val="16"/>
          <w:szCs w:val="16"/>
        </w:rPr>
      </w:pPr>
    </w:p>
    <w:tbl>
      <w:tblPr>
        <w:tblW w:w="11216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8DB3E2"/>
        <w:tblLook w:val="01E0" w:firstRow="1" w:lastRow="1" w:firstColumn="1" w:lastColumn="1" w:noHBand="0" w:noVBand="0"/>
      </w:tblPr>
      <w:tblGrid>
        <w:gridCol w:w="2804"/>
        <w:gridCol w:w="2804"/>
        <w:gridCol w:w="2804"/>
        <w:gridCol w:w="2804"/>
      </w:tblGrid>
      <w:tr w:rsidRPr="00D832CC" w:rsidR="00600F5F" w:rsidTr="203FE98B" w14:paraId="726DD4C9" w14:textId="77777777">
        <w:trPr>
          <w:trHeight w:val="1640"/>
        </w:trPr>
        <w:tc>
          <w:tcPr>
            <w:tcW w:w="2804" w:type="dxa"/>
            <w:vMerge w:val="restart"/>
            <w:shd w:val="clear" w:color="auto" w:fill="8DB3E2"/>
            <w:tcMar/>
          </w:tcPr>
          <w:p w:rsidR="00600F5F" w:rsidRDefault="00600F5F" w14:paraId="6F185F01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Première communication écrite :</w:t>
            </w:r>
          </w:p>
          <w:p w:rsidR="00600F5F" w:rsidP="008754D5" w:rsidRDefault="00600F5F" w14:paraId="15019D94" w14:textId="77777777">
            <w:pPr>
              <w:pStyle w:val="Default"/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Commentaires sur les apprentissages et le comportement de votre enfant.</w:t>
            </w:r>
          </w:p>
          <w:p w:rsidR="00600F5F" w:rsidP="008754D5" w:rsidRDefault="00600F5F" w14:paraId="7A07061D" w14:textId="5B3C8586">
            <w:pPr>
              <w:pStyle w:val="Default"/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color w:val="auto"/>
                <w:sz w:val="20"/>
                <w:szCs w:val="20"/>
              </w:rPr>
            </w:pPr>
            <w:r w:rsidRPr="006426F9">
              <w:rPr>
                <w:color w:val="auto"/>
                <w:sz w:val="18"/>
                <w:szCs w:val="18"/>
              </w:rPr>
              <w:t xml:space="preserve">Communication </w:t>
            </w:r>
            <w:proofErr w:type="gramStart"/>
            <w:r w:rsidRPr="006426F9">
              <w:rPr>
                <w:color w:val="auto"/>
                <w:sz w:val="18"/>
                <w:szCs w:val="18"/>
              </w:rPr>
              <w:t>transmise  lors</w:t>
            </w:r>
            <w:proofErr w:type="gramEnd"/>
            <w:r w:rsidRPr="006426F9">
              <w:rPr>
                <w:color w:val="auto"/>
                <w:sz w:val="18"/>
                <w:szCs w:val="18"/>
              </w:rPr>
              <w:t xml:space="preserve"> de la semaine du </w:t>
            </w:r>
            <w:r>
              <w:rPr>
                <w:color w:val="auto"/>
                <w:sz w:val="18"/>
                <w:szCs w:val="18"/>
              </w:rPr>
              <w:t>13</w:t>
            </w:r>
            <w:r w:rsidRPr="009463EE">
              <w:rPr>
                <w:color w:val="auto"/>
                <w:sz w:val="18"/>
                <w:szCs w:val="18"/>
              </w:rPr>
              <w:t> octobre 202</w:t>
            </w:r>
            <w:r>
              <w:rPr>
                <w:color w:val="auto"/>
                <w:sz w:val="18"/>
                <w:szCs w:val="18"/>
              </w:rPr>
              <w:t>5</w:t>
            </w:r>
            <w:r w:rsidRPr="009463EE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804" w:type="dxa"/>
            <w:shd w:val="clear" w:color="auto" w:fill="8DB3E2"/>
            <w:tcMar/>
          </w:tcPr>
          <w:p w:rsidRPr="009463EE" w:rsidR="00600F5F" w:rsidRDefault="00600F5F" w14:paraId="7A826E15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9463EE">
              <w:rPr>
                <w:b/>
                <w:color w:val="auto"/>
                <w:sz w:val="22"/>
                <w:szCs w:val="22"/>
              </w:rPr>
              <w:t>Bulletin 1 :</w:t>
            </w:r>
          </w:p>
          <w:p w:rsidRPr="009463EE" w:rsidR="00600F5F" w:rsidP="006426F9" w:rsidRDefault="00600F5F" w14:paraId="78C61D07" w14:textId="40132DBD">
            <w:pPr>
              <w:pStyle w:val="Default"/>
              <w:numPr>
                <w:ilvl w:val="0"/>
                <w:numId w:val="12"/>
              </w:numPr>
              <w:tabs>
                <w:tab w:val="num" w:pos="325"/>
                <w:tab w:val="num" w:pos="502"/>
              </w:tabs>
              <w:ind w:left="325" w:hanging="325"/>
              <w:rPr>
                <w:sz w:val="18"/>
                <w:szCs w:val="18"/>
              </w:rPr>
            </w:pPr>
            <w:r w:rsidRPr="009463EE">
              <w:rPr>
                <w:sz w:val="18"/>
                <w:szCs w:val="18"/>
              </w:rPr>
              <w:t xml:space="preserve">Étape :   </w:t>
            </w:r>
            <w:r>
              <w:rPr>
                <w:sz w:val="18"/>
                <w:szCs w:val="18"/>
              </w:rPr>
              <w:t>27</w:t>
            </w:r>
            <w:r w:rsidRPr="009463EE">
              <w:rPr>
                <w:sz w:val="18"/>
                <w:szCs w:val="18"/>
              </w:rPr>
              <w:t xml:space="preserve"> août au 1</w:t>
            </w:r>
            <w:r>
              <w:rPr>
                <w:sz w:val="18"/>
                <w:szCs w:val="18"/>
              </w:rPr>
              <w:t xml:space="preserve">4 </w:t>
            </w:r>
            <w:r w:rsidRPr="009463EE">
              <w:rPr>
                <w:sz w:val="18"/>
                <w:szCs w:val="18"/>
              </w:rPr>
              <w:t>novembre 202</w:t>
            </w:r>
            <w:r>
              <w:rPr>
                <w:sz w:val="18"/>
                <w:szCs w:val="18"/>
              </w:rPr>
              <w:t>5</w:t>
            </w:r>
            <w:r w:rsidRPr="009463EE">
              <w:rPr>
                <w:sz w:val="18"/>
                <w:szCs w:val="18"/>
              </w:rPr>
              <w:t>.</w:t>
            </w:r>
          </w:p>
          <w:p w:rsidRPr="009463EE" w:rsidR="00600F5F" w:rsidP="006426F9" w:rsidRDefault="00600F5F" w14:paraId="63548A0E" w14:textId="77777777">
            <w:pPr>
              <w:pStyle w:val="Default"/>
              <w:numPr>
                <w:ilvl w:val="0"/>
                <w:numId w:val="12"/>
              </w:numPr>
              <w:tabs>
                <w:tab w:val="num" w:pos="325"/>
                <w:tab w:val="num" w:pos="502"/>
              </w:tabs>
              <w:ind w:left="325" w:hanging="325"/>
              <w:rPr>
                <w:sz w:val="18"/>
                <w:szCs w:val="18"/>
              </w:rPr>
            </w:pPr>
            <w:r w:rsidRPr="009463EE">
              <w:rPr>
                <w:sz w:val="18"/>
                <w:szCs w:val="18"/>
              </w:rPr>
              <w:t xml:space="preserve">Cette étape compte pour 20 % </w:t>
            </w:r>
          </w:p>
          <w:p w:rsidRPr="009463EE" w:rsidR="00600F5F" w:rsidP="009C1EA5" w:rsidRDefault="00600F5F" w14:paraId="3D41264F" w14:textId="77777777">
            <w:pPr>
              <w:pStyle w:val="Default"/>
              <w:tabs>
                <w:tab w:val="num" w:pos="720"/>
              </w:tabs>
              <w:ind w:left="325"/>
              <w:rPr>
                <w:sz w:val="18"/>
                <w:szCs w:val="18"/>
              </w:rPr>
            </w:pPr>
            <w:proofErr w:type="gramStart"/>
            <w:r w:rsidRPr="009463EE">
              <w:rPr>
                <w:sz w:val="18"/>
                <w:szCs w:val="18"/>
              </w:rPr>
              <w:t>du</w:t>
            </w:r>
            <w:proofErr w:type="gramEnd"/>
            <w:r w:rsidRPr="009463EE">
              <w:rPr>
                <w:sz w:val="18"/>
                <w:szCs w:val="18"/>
              </w:rPr>
              <w:t xml:space="preserve"> résultat final de l’année.</w:t>
            </w:r>
          </w:p>
          <w:p w:rsidRPr="009463EE" w:rsidR="00600F5F" w:rsidP="006426F9" w:rsidRDefault="00600F5F" w14:paraId="07677BC5" w14:textId="72FC42B9">
            <w:pPr>
              <w:pStyle w:val="Default"/>
              <w:numPr>
                <w:ilvl w:val="0"/>
                <w:numId w:val="12"/>
              </w:numPr>
              <w:tabs>
                <w:tab w:val="num" w:pos="325"/>
                <w:tab w:val="num" w:pos="502"/>
              </w:tabs>
              <w:ind w:left="325" w:hanging="325"/>
              <w:jc w:val="both"/>
              <w:rPr>
                <w:sz w:val="18"/>
                <w:szCs w:val="18"/>
              </w:rPr>
            </w:pPr>
            <w:r w:rsidRPr="009463EE">
              <w:rPr>
                <w:sz w:val="18"/>
                <w:szCs w:val="18"/>
              </w:rPr>
              <w:t xml:space="preserve">Bulletin transmis aux parents le </w:t>
            </w:r>
            <w:r>
              <w:rPr>
                <w:sz w:val="18"/>
                <w:szCs w:val="18"/>
              </w:rPr>
              <w:t>19</w:t>
            </w:r>
            <w:r w:rsidRPr="009463EE">
              <w:rPr>
                <w:sz w:val="18"/>
                <w:szCs w:val="18"/>
              </w:rPr>
              <w:t> novembre 202</w:t>
            </w:r>
            <w:r>
              <w:rPr>
                <w:sz w:val="18"/>
                <w:szCs w:val="18"/>
              </w:rPr>
              <w:t>5</w:t>
            </w:r>
            <w:r w:rsidRPr="009463EE">
              <w:rPr>
                <w:sz w:val="18"/>
                <w:szCs w:val="18"/>
              </w:rPr>
              <w:t>. Une rencontre aura lieu le 2</w:t>
            </w:r>
            <w:r>
              <w:rPr>
                <w:sz w:val="18"/>
                <w:szCs w:val="18"/>
              </w:rPr>
              <w:t>0</w:t>
            </w:r>
            <w:r w:rsidRPr="009463EE">
              <w:rPr>
                <w:sz w:val="18"/>
                <w:szCs w:val="18"/>
              </w:rPr>
              <w:t xml:space="preserve"> ou 2</w:t>
            </w:r>
            <w:r>
              <w:rPr>
                <w:sz w:val="18"/>
                <w:szCs w:val="18"/>
              </w:rPr>
              <w:t>1</w:t>
            </w:r>
            <w:r w:rsidRPr="009463EE">
              <w:rPr>
                <w:sz w:val="18"/>
                <w:szCs w:val="18"/>
              </w:rPr>
              <w:t> novembre 202</w:t>
            </w:r>
            <w:r>
              <w:rPr>
                <w:sz w:val="18"/>
                <w:szCs w:val="18"/>
              </w:rPr>
              <w:t>5</w:t>
            </w:r>
            <w:r w:rsidRPr="009463EE">
              <w:rPr>
                <w:sz w:val="18"/>
                <w:szCs w:val="18"/>
              </w:rPr>
              <w:t>.</w:t>
            </w:r>
          </w:p>
          <w:p w:rsidRPr="009463EE" w:rsidR="00600F5F" w:rsidP="006426F9" w:rsidRDefault="00600F5F" w14:paraId="2803EA97" w14:textId="12743534">
            <w:pPr>
              <w:pStyle w:val="Default"/>
              <w:tabs>
                <w:tab w:val="num" w:pos="720"/>
              </w:tabs>
              <w:ind w:left="325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04" w:type="dxa"/>
            <w:shd w:val="clear" w:color="auto" w:fill="8DB3E2"/>
            <w:tcMar/>
          </w:tcPr>
          <w:p w:rsidRPr="004E5E15" w:rsidR="00600F5F" w:rsidRDefault="00600F5F" w14:paraId="394B7B46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E5E15">
              <w:rPr>
                <w:b/>
                <w:color w:val="auto"/>
                <w:sz w:val="22"/>
                <w:szCs w:val="22"/>
              </w:rPr>
              <w:t>Bulletin 2 :</w:t>
            </w:r>
          </w:p>
          <w:p w:rsidRPr="009463EE" w:rsidR="00600F5F" w:rsidP="009463EE" w:rsidRDefault="00600F5F" w14:paraId="1FC4ECCC" w14:textId="52765099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right="475" w:hanging="290"/>
              <w:jc w:val="both"/>
              <w:rPr>
                <w:color w:val="auto"/>
                <w:sz w:val="18"/>
                <w:szCs w:val="18"/>
              </w:rPr>
            </w:pPr>
            <w:r w:rsidRPr="009463EE">
              <w:rPr>
                <w:color w:val="auto"/>
                <w:sz w:val="18"/>
                <w:szCs w:val="18"/>
              </w:rPr>
              <w:t>Étape : 1</w:t>
            </w:r>
            <w:r w:rsidR="009E62EC">
              <w:rPr>
                <w:color w:val="auto"/>
                <w:sz w:val="18"/>
                <w:szCs w:val="18"/>
              </w:rPr>
              <w:t>7</w:t>
            </w:r>
            <w:r w:rsidRPr="009463EE">
              <w:rPr>
                <w:color w:val="auto"/>
                <w:sz w:val="18"/>
                <w:szCs w:val="18"/>
              </w:rPr>
              <w:t xml:space="preserve"> novembre au</w:t>
            </w:r>
            <w:r w:rsidR="009E62EC">
              <w:rPr>
                <w:color w:val="auto"/>
                <w:sz w:val="18"/>
                <w:szCs w:val="18"/>
              </w:rPr>
              <w:t xml:space="preserve"> 9 mars 2026</w:t>
            </w:r>
            <w:r w:rsidRPr="009463EE">
              <w:rPr>
                <w:color w:val="auto"/>
                <w:sz w:val="18"/>
                <w:szCs w:val="18"/>
              </w:rPr>
              <w:t>.</w:t>
            </w:r>
          </w:p>
          <w:p w:rsidRPr="004E5E15" w:rsidR="00600F5F" w:rsidP="006426F9" w:rsidRDefault="00600F5F" w14:paraId="60BD02B5" w14:textId="77777777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hanging="290"/>
              <w:jc w:val="both"/>
              <w:rPr>
                <w:color w:val="auto"/>
                <w:sz w:val="18"/>
                <w:szCs w:val="18"/>
              </w:rPr>
            </w:pPr>
            <w:r w:rsidRPr="004E5E15">
              <w:rPr>
                <w:color w:val="auto"/>
                <w:sz w:val="18"/>
                <w:szCs w:val="18"/>
              </w:rPr>
              <w:t>Cette étape compte pour 20 % du résultat final de l’année.</w:t>
            </w:r>
          </w:p>
          <w:p w:rsidRPr="004E5E15" w:rsidR="00600F5F" w:rsidP="008754D5" w:rsidRDefault="00600F5F" w14:paraId="4E1DC739" w14:textId="0D6721AB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004E5E15">
              <w:rPr>
                <w:color w:val="auto"/>
                <w:sz w:val="18"/>
                <w:szCs w:val="18"/>
              </w:rPr>
              <w:t xml:space="preserve">Bulletin transmis aux parents dans la semaine du </w:t>
            </w:r>
            <w:r w:rsidR="009E62EC">
              <w:rPr>
                <w:color w:val="auto"/>
                <w:sz w:val="18"/>
                <w:szCs w:val="18"/>
              </w:rPr>
              <w:t>9 mars</w:t>
            </w:r>
            <w:r w:rsidR="00A65787">
              <w:rPr>
                <w:color w:val="auto"/>
                <w:sz w:val="18"/>
                <w:szCs w:val="18"/>
              </w:rPr>
              <w:t xml:space="preserve"> 2026</w:t>
            </w:r>
            <w:r w:rsidRPr="009463EE">
              <w:rPr>
                <w:color w:val="auto"/>
                <w:sz w:val="18"/>
                <w:szCs w:val="18"/>
              </w:rPr>
              <w:t>.</w:t>
            </w:r>
          </w:p>
          <w:p w:rsidRPr="004E5E15" w:rsidR="00600F5F" w:rsidP="004E5E15" w:rsidRDefault="00600F5F" w14:paraId="6770BE01" w14:textId="3D627A28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hanging="290"/>
              <w:rPr>
                <w:color w:val="auto"/>
                <w:sz w:val="20"/>
                <w:szCs w:val="20"/>
              </w:rPr>
            </w:pPr>
            <w:r w:rsidRPr="00081C16">
              <w:rPr>
                <w:color w:val="auto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2804" w:type="dxa"/>
            <w:shd w:val="clear" w:color="auto" w:fill="8DB3E2"/>
            <w:tcMar/>
          </w:tcPr>
          <w:p w:rsidR="00600F5F" w:rsidRDefault="00600F5F" w14:paraId="6B362692" w14:textId="7777777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Bulletin 3 :</w:t>
            </w:r>
          </w:p>
          <w:p w:rsidRPr="009463EE" w:rsidR="00600F5F" w:rsidP="006426F9" w:rsidRDefault="00600F5F" w14:paraId="177292B2" w14:textId="2ED2AD01">
            <w:pPr>
              <w:pStyle w:val="Default"/>
              <w:numPr>
                <w:ilvl w:val="0"/>
                <w:numId w:val="6"/>
              </w:numPr>
              <w:tabs>
                <w:tab w:val="num" w:pos="255"/>
              </w:tabs>
              <w:ind w:left="255" w:hanging="255"/>
              <w:jc w:val="both"/>
              <w:rPr>
                <w:color w:val="auto"/>
                <w:sz w:val="18"/>
                <w:szCs w:val="18"/>
              </w:rPr>
            </w:pPr>
            <w:r w:rsidRPr="009463EE">
              <w:rPr>
                <w:color w:val="auto"/>
                <w:sz w:val="18"/>
                <w:szCs w:val="18"/>
              </w:rPr>
              <w:t>Étape : 1</w:t>
            </w:r>
            <w:r w:rsidR="00A65787">
              <w:rPr>
                <w:color w:val="auto"/>
                <w:sz w:val="18"/>
                <w:szCs w:val="18"/>
              </w:rPr>
              <w:t xml:space="preserve">0 mars </w:t>
            </w:r>
            <w:r w:rsidRPr="009463EE">
              <w:rPr>
                <w:color w:val="auto"/>
                <w:sz w:val="18"/>
                <w:szCs w:val="18"/>
              </w:rPr>
              <w:t xml:space="preserve">au </w:t>
            </w:r>
            <w:r w:rsidR="00A65787">
              <w:rPr>
                <w:color w:val="auto"/>
                <w:sz w:val="18"/>
                <w:szCs w:val="18"/>
              </w:rPr>
              <w:t>19</w:t>
            </w:r>
            <w:r w:rsidRPr="009463EE">
              <w:rPr>
                <w:color w:val="auto"/>
                <w:sz w:val="18"/>
                <w:szCs w:val="18"/>
              </w:rPr>
              <w:t xml:space="preserve"> juin 202</w:t>
            </w:r>
            <w:r w:rsidR="00A65787">
              <w:rPr>
                <w:color w:val="auto"/>
                <w:sz w:val="18"/>
                <w:szCs w:val="18"/>
              </w:rPr>
              <w:t>6</w:t>
            </w:r>
            <w:r w:rsidRPr="009463EE">
              <w:rPr>
                <w:color w:val="auto"/>
                <w:sz w:val="18"/>
                <w:szCs w:val="18"/>
              </w:rPr>
              <w:t>.</w:t>
            </w:r>
          </w:p>
          <w:p w:rsidR="00600F5F" w:rsidP="006426F9" w:rsidRDefault="00600F5F" w14:paraId="2172809F" w14:textId="77777777">
            <w:pPr>
              <w:pStyle w:val="Default"/>
              <w:numPr>
                <w:ilvl w:val="0"/>
                <w:numId w:val="6"/>
              </w:numPr>
              <w:tabs>
                <w:tab w:val="num" w:pos="255"/>
              </w:tabs>
              <w:ind w:left="255" w:hanging="255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Cette étape compte pour 60 % du résultat final de l’année.</w:t>
            </w:r>
          </w:p>
          <w:p w:rsidR="00600F5F" w:rsidP="008754D5" w:rsidRDefault="00600F5F" w14:paraId="30668E57" w14:textId="77777777">
            <w:pPr>
              <w:pStyle w:val="Default"/>
              <w:numPr>
                <w:ilvl w:val="0"/>
                <w:numId w:val="6"/>
              </w:numPr>
              <w:tabs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 bulletin comprend également un résultat final composé des étapes 1, 2 et 3.</w:t>
            </w:r>
          </w:p>
          <w:p w:rsidR="00600F5F" w:rsidP="009C1EA5" w:rsidRDefault="00600F5F" w14:paraId="696F6B22" w14:textId="778F5959">
            <w:pPr>
              <w:pStyle w:val="Default"/>
              <w:numPr>
                <w:ilvl w:val="0"/>
                <w:numId w:val="14"/>
              </w:numPr>
              <w:tabs>
                <w:tab w:val="num" w:pos="255"/>
              </w:tabs>
              <w:ind w:left="255" w:hanging="25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Bulletin acheminé à la maison au plus </w:t>
            </w:r>
            <w:r w:rsidRPr="009463EE">
              <w:rPr>
                <w:color w:val="auto"/>
                <w:sz w:val="18"/>
                <w:szCs w:val="18"/>
              </w:rPr>
              <w:t>tard le 10 juillet 202</w:t>
            </w:r>
            <w:r w:rsidR="00A65787">
              <w:rPr>
                <w:color w:val="auto"/>
                <w:sz w:val="18"/>
                <w:szCs w:val="18"/>
              </w:rPr>
              <w:t>6</w:t>
            </w:r>
            <w:r w:rsidRPr="009463EE">
              <w:rPr>
                <w:color w:val="auto"/>
                <w:sz w:val="18"/>
                <w:szCs w:val="18"/>
              </w:rPr>
              <w:t>.</w:t>
            </w:r>
          </w:p>
        </w:tc>
      </w:tr>
      <w:tr w:rsidRPr="00D832CC" w:rsidR="00600F5F" w:rsidTr="203FE98B" w14:paraId="4CB18E81" w14:textId="77777777">
        <w:trPr>
          <w:trHeight w:val="262"/>
        </w:trPr>
        <w:tc>
          <w:tcPr>
            <w:tcW w:w="2804" w:type="dxa"/>
            <w:vMerge/>
            <w:tcMar/>
          </w:tcPr>
          <w:p w:rsidR="00600F5F" w:rsidRDefault="00600F5F" w14:paraId="254E30F0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shd w:val="clear" w:color="auto" w:fill="8DB3E2"/>
            <w:tcMar/>
          </w:tcPr>
          <w:p w:rsidRPr="00600F5F" w:rsidR="00600F5F" w:rsidP="203FE98B" w:rsidRDefault="00600F5F" w14:paraId="0054B507" w14:textId="5AF85B0B">
            <w:pPr>
              <w:pStyle w:val="Default"/>
              <w:jc w:val="center"/>
              <w:rPr>
                <w:noProof w:val="0"/>
                <w:lang w:val="fr-CA"/>
              </w:rPr>
            </w:pPr>
            <w:r w:rsidRPr="203FE98B" w:rsidR="00600F5F">
              <w:rPr>
                <w:b w:val="1"/>
                <w:bCs w:val="1"/>
                <w:sz w:val="20"/>
                <w:szCs w:val="20"/>
              </w:rPr>
              <w:t>Commentaires sur la compétence générale</w:t>
            </w:r>
            <w:r w:rsidRPr="203FE98B" w:rsidR="00A65787">
              <w:rPr>
                <w:b w:val="1"/>
                <w:bCs w:val="1"/>
                <w:sz w:val="20"/>
                <w:szCs w:val="20"/>
              </w:rPr>
              <w:t> :</w:t>
            </w:r>
            <w:r w:rsidRPr="203FE98B" w:rsidR="6EBCED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  <w:t xml:space="preserve"> </w:t>
            </w:r>
            <w:r w:rsidRPr="203FE98B" w:rsidR="6EBCED49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fr-CA"/>
              </w:rPr>
              <w:t>Travailler en équipe</w:t>
            </w:r>
          </w:p>
        </w:tc>
      </w:tr>
    </w:tbl>
    <w:p w:rsidR="00900447" w:rsidP="00982FA8" w:rsidRDefault="00900447" w14:paraId="7A891043" w14:textId="77777777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1197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71"/>
        <w:gridCol w:w="1701"/>
        <w:gridCol w:w="708"/>
        <w:gridCol w:w="709"/>
        <w:gridCol w:w="851"/>
        <w:gridCol w:w="3402"/>
        <w:gridCol w:w="1984"/>
      </w:tblGrid>
      <w:tr w:rsidRPr="00D832CC" w:rsidR="00900447" w:rsidTr="00E11427" w14:paraId="1B03110C" w14:textId="77777777">
        <w:trPr>
          <w:trHeight w:val="110"/>
          <w:tblHeader/>
        </w:trPr>
        <w:tc>
          <w:tcPr>
            <w:tcW w:w="3543" w:type="dxa"/>
            <w:gridSpan w:val="3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Pr="00081C16" w:rsidR="00900447" w:rsidP="008734BE" w:rsidRDefault="00900447" w14:paraId="7741D43F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DISCIPLINE</w:t>
            </w:r>
          </w:p>
        </w:tc>
        <w:tc>
          <w:tcPr>
            <w:tcW w:w="226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/>
          </w:tcPr>
          <w:p w:rsidRPr="00081C16" w:rsidR="00900447" w:rsidP="00D832CC" w:rsidRDefault="00900447" w14:paraId="3378631B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Période de communication au bulletin</w:t>
            </w:r>
          </w:p>
        </w:tc>
        <w:tc>
          <w:tcPr>
            <w:tcW w:w="5386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2F2F2"/>
          </w:tcPr>
          <w:p w:rsidRPr="009C2F97" w:rsidR="00900447" w:rsidP="00900447" w:rsidRDefault="00900447" w14:paraId="2C7EE424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C2F97">
              <w:rPr>
                <w:b/>
                <w:color w:val="auto"/>
                <w:sz w:val="20"/>
                <w:szCs w:val="20"/>
              </w:rPr>
              <w:t>Moyens utilisés pour évaluer les apprentissages des élèves</w:t>
            </w:r>
          </w:p>
        </w:tc>
      </w:tr>
      <w:tr w:rsidRPr="00D832CC" w:rsidR="007263C6" w:rsidTr="00E11427" w14:paraId="04BC218A" w14:textId="77777777">
        <w:trPr>
          <w:trHeight w:val="346"/>
          <w:tblHeader/>
        </w:trPr>
        <w:tc>
          <w:tcPr>
            <w:tcW w:w="3543" w:type="dxa"/>
            <w:gridSpan w:val="3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2F2F2"/>
          </w:tcPr>
          <w:p w:rsidRPr="00081C16" w:rsidR="007263C6" w:rsidP="00D832CC" w:rsidRDefault="007263C6" w14:paraId="5FB1B646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2F2F2"/>
          </w:tcPr>
          <w:p w:rsidRPr="00081C16" w:rsidR="007263C6" w:rsidP="00D832CC" w:rsidRDefault="007263C6" w14:paraId="3FAA8F1F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Étape 1</w:t>
            </w:r>
          </w:p>
        </w:tc>
        <w:tc>
          <w:tcPr>
            <w:tcW w:w="709" w:type="dxa"/>
            <w:shd w:val="clear" w:color="auto" w:fill="F2F2F2"/>
          </w:tcPr>
          <w:p w:rsidR="00982FA8" w:rsidP="00D832CC" w:rsidRDefault="007263C6" w14:paraId="0D415D20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:rsidRPr="00081C16" w:rsidR="007263C6" w:rsidP="00D832CC" w:rsidRDefault="007263C6" w14:paraId="1F9E4555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2F2F2"/>
          </w:tcPr>
          <w:p w:rsidR="00982FA8" w:rsidP="00D832CC" w:rsidRDefault="007263C6" w14:paraId="15D683E8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:rsidRPr="00081C16" w:rsidR="007263C6" w:rsidP="00D832CC" w:rsidRDefault="007263C6" w14:paraId="618F0D55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2F2F2"/>
          </w:tcPr>
          <w:p w:rsidRPr="00081C16" w:rsidR="007263C6" w:rsidP="007263C6" w:rsidRDefault="00900447" w14:paraId="47FF5C9B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cours d’année</w:t>
            </w: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2F2F2"/>
          </w:tcPr>
          <w:p w:rsidRPr="00081C16" w:rsidR="007263C6" w:rsidP="009C2F97" w:rsidRDefault="00900447" w14:paraId="2A908146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fin d’anné</w:t>
            </w:r>
            <w:r w:rsidRPr="00081C16" w:rsidR="009C2F97">
              <w:rPr>
                <w:b/>
                <w:color w:val="auto"/>
                <w:sz w:val="20"/>
                <w:szCs w:val="20"/>
              </w:rPr>
              <w:t>e</w:t>
            </w:r>
          </w:p>
        </w:tc>
      </w:tr>
      <w:tr w:rsidRPr="00D832CC" w:rsidR="00B40305" w:rsidTr="00E11427" w14:paraId="496630CC" w14:textId="77777777">
        <w:trPr>
          <w:trHeight w:val="110"/>
        </w:trPr>
        <w:tc>
          <w:tcPr>
            <w:tcW w:w="1842" w:type="dxa"/>
            <w:gridSpan w:val="2"/>
            <w:vMerge w:val="restart"/>
            <w:tcBorders>
              <w:left w:val="double" w:color="auto" w:sz="4" w:space="0"/>
            </w:tcBorders>
            <w:shd w:val="clear" w:color="auto" w:fill="FFFFFF"/>
          </w:tcPr>
          <w:p w:rsidRPr="00A96933" w:rsidR="00B40305" w:rsidP="004B3E84" w:rsidRDefault="00B40305" w14:paraId="405F6D1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Français, langue d’enseignement</w:t>
            </w:r>
          </w:p>
          <w:p w:rsidR="00B40305" w:rsidP="004B3E84" w:rsidRDefault="00B40305" w14:paraId="27E81F6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  <w:p w:rsidR="00B40305" w:rsidP="004B3E84" w:rsidRDefault="00B40305" w14:paraId="0F08D64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B40305" w:rsidP="004B3E84" w:rsidRDefault="00B40305" w14:paraId="61106BC7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B40305" w:rsidP="004B3E84" w:rsidRDefault="00B40305" w14:paraId="4E03AE46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B40305" w:rsidP="004B3E84" w:rsidRDefault="00B40305" w14:paraId="7E418C5E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  <w:p w:rsidR="00B40305" w:rsidP="004B3E84" w:rsidRDefault="00B40305" w14:paraId="33B2E34B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B40305" w:rsidP="004B3E84" w:rsidRDefault="00B40305" w14:paraId="70C6728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A96933" w:rsidR="00B40305" w:rsidP="004B3E84" w:rsidRDefault="00B40305" w14:paraId="0823E34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20 %</w:t>
            </w:r>
          </w:p>
        </w:tc>
        <w:tc>
          <w:tcPr>
            <w:tcW w:w="1701" w:type="dxa"/>
            <w:tcBorders>
              <w:right w:val="double" w:color="auto" w:sz="4" w:space="0"/>
            </w:tcBorders>
            <w:shd w:val="clear" w:color="auto" w:fill="FFFFFF"/>
          </w:tcPr>
          <w:p w:rsidR="00B40305" w:rsidP="004B3E84" w:rsidRDefault="00B40305" w14:paraId="63D22288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957F60" w:rsidR="00B40305" w:rsidP="008F4BA2" w:rsidRDefault="00B40305" w14:paraId="0F83A728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Écrire 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B40305" w:rsidP="005C4FE8" w:rsidRDefault="005C4FE8" w14:paraId="48B064A6" w14:textId="485F67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B40305" w:rsidP="00D832CC" w:rsidRDefault="00B40305" w14:paraId="32121A35" w14:textId="539E150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0D3BCB" w14:paraId="7B843E4A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B40305" w14:paraId="1B569153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B40305" w:rsidP="001B0A19" w:rsidRDefault="001B0A19" w14:paraId="6311DB1E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 écrites variées</w:t>
            </w:r>
          </w:p>
          <w:p w:rsidRPr="00957F60" w:rsidR="001B0A19" w:rsidP="001B0A19" w:rsidRDefault="001B0A19" w14:paraId="3F0FF00E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 de grammaire</w:t>
            </w:r>
          </w:p>
          <w:p w:rsidRPr="00957F60" w:rsidR="00B40305" w:rsidP="00447A2F" w:rsidRDefault="00B40305" w14:paraId="617920FA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B40305" w:rsidRDefault="00B57D46" w14:paraId="7EF2F321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B57D46">
              <w:rPr>
                <w:color w:val="auto"/>
                <w:sz w:val="20"/>
                <w:szCs w:val="20"/>
              </w:rPr>
              <w:t>En attente du calendrier des épreuves du MEES.</w:t>
            </w:r>
          </w:p>
        </w:tc>
      </w:tr>
      <w:tr w:rsidRPr="00D832CC" w:rsidR="00B40305" w:rsidTr="00E11427" w14:paraId="3D837BC3" w14:textId="77777777">
        <w:trPr>
          <w:trHeight w:val="110"/>
        </w:trPr>
        <w:tc>
          <w:tcPr>
            <w:tcW w:w="1842" w:type="dxa"/>
            <w:gridSpan w:val="2"/>
            <w:vMerge/>
            <w:tcBorders>
              <w:left w:val="double" w:color="auto" w:sz="4" w:space="0"/>
            </w:tcBorders>
            <w:shd w:val="clear" w:color="auto" w:fill="FFFFFF"/>
          </w:tcPr>
          <w:p w:rsidRPr="00A96933" w:rsidR="00B40305" w:rsidP="004B3E84" w:rsidRDefault="00B40305" w14:paraId="706AED08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color="auto" w:sz="4" w:space="0"/>
            </w:tcBorders>
            <w:shd w:val="clear" w:color="auto" w:fill="FFFFFF"/>
          </w:tcPr>
          <w:p w:rsidRPr="00957F60" w:rsidR="00B40305" w:rsidP="008F4BA2" w:rsidRDefault="00B40305" w14:paraId="51142D76" w14:textId="7AC44338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Lire </w:t>
            </w:r>
            <w:r w:rsidR="00575EBC">
              <w:rPr>
                <w:color w:val="auto"/>
                <w:sz w:val="20"/>
                <w:szCs w:val="20"/>
              </w:rPr>
              <w:t>et donner son opinion sur des textes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B40305" w14:paraId="0E20F4E4" w14:textId="0F1BFCE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B40305" w:rsidP="00D832CC" w:rsidRDefault="005C4FE8" w14:paraId="215F8D52" w14:textId="3FC10C3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0D3BCB" w14:paraId="69BD48FF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8B7B55" w:rsidP="001B0A19" w:rsidRDefault="008B7B55" w14:paraId="1DA6400C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B40305" w:rsidP="001B0A19" w:rsidRDefault="001B0A19" w14:paraId="0DF3C4EF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Lecture de romans et fiches de lecture</w:t>
            </w:r>
          </w:p>
          <w:p w:rsidRPr="00957F60" w:rsidR="001B0A19" w:rsidP="001B0A19" w:rsidRDefault="001B0A19" w14:paraId="5BD6BD9E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Compréhension de textes</w:t>
            </w:r>
          </w:p>
          <w:p w:rsidRPr="00957F60" w:rsidR="00B40305" w:rsidP="00D832CC" w:rsidRDefault="00B40305" w14:paraId="58354A76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957F60" w:rsidR="00B40305" w:rsidP="00D832CC" w:rsidRDefault="00B40305" w14:paraId="0F767892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B40305" w:rsidRDefault="001B0A19" w14:paraId="4EFC3B80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</w:tc>
      </w:tr>
      <w:tr w:rsidRPr="00D832CC" w:rsidR="00B40305" w:rsidTr="00E11427" w14:paraId="56830D60" w14:textId="77777777">
        <w:trPr>
          <w:trHeight w:val="110"/>
        </w:trPr>
        <w:tc>
          <w:tcPr>
            <w:tcW w:w="1842" w:type="dxa"/>
            <w:gridSpan w:val="2"/>
            <w:vMerge/>
            <w:tcBorders>
              <w:left w:val="double" w:color="auto" w:sz="4" w:space="0"/>
              <w:bottom w:val="single" w:color="auto" w:sz="4" w:space="0"/>
            </w:tcBorders>
            <w:shd w:val="clear" w:color="auto" w:fill="FFFFFF"/>
          </w:tcPr>
          <w:p w:rsidRPr="00A96933" w:rsidR="00B40305" w:rsidP="004B3E84" w:rsidRDefault="00B40305" w14:paraId="782FAEA5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957F60" w:rsidR="00B40305" w:rsidP="008F4BA2" w:rsidRDefault="00B40305" w14:paraId="584BE2BB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Communiquer oralement</w:t>
            </w:r>
          </w:p>
        </w:tc>
        <w:tc>
          <w:tcPr>
            <w:tcW w:w="708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957F60" w:rsidR="00B40305" w:rsidP="00814729" w:rsidRDefault="00B40305" w14:paraId="72460443" w14:textId="77777777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FD7348" w14:paraId="031E6080" w14:textId="77777777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0D3BCB" w14:paraId="3F68C02E" w14:textId="77777777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1B0A19" w:rsidRDefault="001B0A19" w14:paraId="30A16899" w14:textId="77777777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Communications orales diverses directes et indirectes</w:t>
            </w:r>
          </w:p>
          <w:p w:rsidRPr="00957F60" w:rsidR="00B40305" w:rsidP="00900447" w:rsidRDefault="00B40305" w14:paraId="3B3695CA" w14:textId="77777777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B40305" w:rsidRDefault="001B0A19" w14:paraId="381D48EA" w14:textId="77777777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Communication orale</w:t>
            </w:r>
          </w:p>
        </w:tc>
      </w:tr>
      <w:tr w:rsidRPr="00D832CC" w:rsidR="00B40305" w:rsidTr="00E11427" w14:paraId="663EF85E" w14:textId="77777777">
        <w:trPr>
          <w:trHeight w:val="110"/>
        </w:trPr>
        <w:tc>
          <w:tcPr>
            <w:tcW w:w="1842" w:type="dxa"/>
            <w:gridSpan w:val="2"/>
            <w:vMerge w:val="restart"/>
            <w:tcBorders>
              <w:left w:val="double" w:color="auto" w:sz="4" w:space="0"/>
            </w:tcBorders>
            <w:shd w:val="clear" w:color="auto" w:fill="FFFFFF"/>
          </w:tcPr>
          <w:p w:rsidRPr="00A96933" w:rsidR="00B40305" w:rsidP="004B3E84" w:rsidRDefault="00B40305" w14:paraId="7CA509F1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Mathématique</w:t>
            </w:r>
          </w:p>
          <w:p w:rsidR="00B40305" w:rsidP="004B3E84" w:rsidRDefault="00B40305" w14:paraId="627B5C3C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  <w:p w:rsidR="00B40305" w:rsidP="004B3E84" w:rsidRDefault="00B40305" w14:paraId="318E430A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B40305" w:rsidP="004B3E84" w:rsidRDefault="00B40305" w14:paraId="39AE96EC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A96933" w:rsidR="00B40305" w:rsidP="004B3E84" w:rsidRDefault="00B40305" w14:paraId="79E0AFBA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70 %</w:t>
            </w:r>
          </w:p>
        </w:tc>
        <w:tc>
          <w:tcPr>
            <w:tcW w:w="1701" w:type="dxa"/>
            <w:tcBorders>
              <w:right w:val="double" w:color="auto" w:sz="4" w:space="0"/>
            </w:tcBorders>
            <w:shd w:val="clear" w:color="auto" w:fill="FFFFFF"/>
          </w:tcPr>
          <w:p w:rsidRPr="00957F60" w:rsidR="00B40305" w:rsidP="008F4BA2" w:rsidRDefault="00B40305" w14:paraId="3BC2642A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Résoudre une situation problème 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764A49" w14:paraId="2B8960D2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B40305" w:rsidP="00D832CC" w:rsidRDefault="00FD7348" w14:paraId="50542FA8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0D3BCB" w14:paraId="48B511E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463EE" w:rsidR="00B40305" w:rsidP="00D832CC" w:rsidRDefault="00B40305" w14:paraId="657D9F6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  <w:p w:rsidRPr="009463EE" w:rsidR="00B40305" w:rsidP="009C2F97" w:rsidRDefault="00EA4E8E" w14:paraId="1F58A78E" w14:textId="322644C0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Situations d’apprentissage et d’évaluation</w:t>
            </w:r>
          </w:p>
          <w:p w:rsidRPr="009463EE" w:rsidR="00B40305" w:rsidP="009C2F97" w:rsidRDefault="00B40305" w14:paraId="2720BF77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B40305" w:rsidRDefault="003B604F" w14:paraId="2E5DF9A5" w14:textId="7777777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Épreuve interne</w:t>
            </w:r>
          </w:p>
        </w:tc>
      </w:tr>
      <w:tr w:rsidRPr="00D832CC" w:rsidR="00B40305" w:rsidTr="00E11427" w14:paraId="47A69886" w14:textId="77777777">
        <w:trPr>
          <w:trHeight w:val="110"/>
        </w:trPr>
        <w:tc>
          <w:tcPr>
            <w:tcW w:w="1842" w:type="dxa"/>
            <w:gridSpan w:val="2"/>
            <w:vMerge/>
            <w:tcBorders>
              <w:left w:val="double" w:color="auto" w:sz="4" w:space="0"/>
            </w:tcBorders>
            <w:shd w:val="clear" w:color="auto" w:fill="FFFFFF"/>
          </w:tcPr>
          <w:p w:rsidRPr="00A96933" w:rsidR="00B40305" w:rsidP="004B3E84" w:rsidRDefault="00B40305" w14:paraId="18CB2EA7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color="auto" w:sz="4" w:space="0"/>
            </w:tcBorders>
            <w:shd w:val="clear" w:color="auto" w:fill="FFFFFF"/>
          </w:tcPr>
          <w:p w:rsidRPr="00957F60" w:rsidR="00B40305" w:rsidP="008F4BA2" w:rsidRDefault="00B40305" w14:paraId="45C983DA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>Utiliser un ra</w:t>
            </w:r>
            <w:r>
              <w:rPr>
                <w:color w:val="auto"/>
                <w:sz w:val="20"/>
                <w:szCs w:val="20"/>
              </w:rPr>
              <w:t xml:space="preserve">isonnement mathématique 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FD7348" w14:paraId="5ED40B19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B40305" w:rsidP="00D832CC" w:rsidRDefault="00FD7348" w14:paraId="07BAB42C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D832CC" w:rsidRDefault="000D3BCB" w14:paraId="209EB9A7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463EE" w:rsidR="00B40305" w:rsidP="00D832CC" w:rsidRDefault="00B40305" w14:paraId="044501F4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9463EE" w:rsidR="00B40305" w:rsidP="00EA4E8E" w:rsidRDefault="00EA4E8E" w14:paraId="6668AFA7" w14:textId="0087F772">
            <w:pPr>
              <w:pStyle w:val="Default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Situation</w:t>
            </w:r>
            <w:r w:rsidRPr="009463EE" w:rsidR="009C1EA5">
              <w:rPr>
                <w:color w:val="auto"/>
                <w:sz w:val="20"/>
                <w:szCs w:val="20"/>
              </w:rPr>
              <w:t xml:space="preserve">s </w:t>
            </w:r>
            <w:r w:rsidRPr="009463EE">
              <w:rPr>
                <w:color w:val="auto"/>
                <w:sz w:val="20"/>
                <w:szCs w:val="20"/>
              </w:rPr>
              <w:t>d’apprentissage et d’évaluation, examens de modules</w:t>
            </w:r>
          </w:p>
          <w:p w:rsidRPr="009463EE" w:rsidR="00B40305" w:rsidP="00D832CC" w:rsidRDefault="00B40305" w14:paraId="5927747B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B40305" w:rsidP="00B40305" w:rsidRDefault="003B604F" w14:paraId="59AC7237" w14:textId="7777777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Épreuve interne</w:t>
            </w:r>
          </w:p>
        </w:tc>
      </w:tr>
      <w:tr w:rsidRPr="00D832CC" w:rsidR="00F0695E" w:rsidTr="00E11427" w14:paraId="5B83A24F" w14:textId="77777777">
        <w:trPr>
          <w:trHeight w:val="550"/>
        </w:trPr>
        <w:tc>
          <w:tcPr>
            <w:tcW w:w="1842" w:type="dxa"/>
            <w:gridSpan w:val="2"/>
            <w:vMerge w:val="restart"/>
            <w:tcBorders>
              <w:left w:val="double" w:color="auto" w:sz="4" w:space="0"/>
            </w:tcBorders>
          </w:tcPr>
          <w:p w:rsidRPr="00A96933" w:rsidR="00F0695E" w:rsidP="00F0695E" w:rsidRDefault="00F0695E" w14:paraId="5D361FC6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Anglais, langue seconde</w:t>
            </w:r>
          </w:p>
          <w:p w:rsidR="00F0695E" w:rsidP="00F0695E" w:rsidRDefault="00F0695E" w14:paraId="006DD9A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  <w:p w:rsidR="00F0695E" w:rsidP="00F0695E" w:rsidRDefault="00F0695E" w14:paraId="1142C225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491EB1F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399D989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6DF300BD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  <w:p w:rsidR="00F0695E" w:rsidP="00F0695E" w:rsidRDefault="00F0695E" w14:paraId="1E703B7D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52A6E261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A96933" w:rsidR="00F0695E" w:rsidP="00F0695E" w:rsidRDefault="00F0695E" w14:paraId="67479760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</w:tc>
        <w:tc>
          <w:tcPr>
            <w:tcW w:w="1701" w:type="dxa"/>
            <w:tcBorders>
              <w:right w:val="double" w:color="auto" w:sz="4" w:space="0"/>
            </w:tcBorders>
          </w:tcPr>
          <w:p w:rsidRPr="008F4BA2" w:rsidR="00F0695E" w:rsidP="00F0695E" w:rsidRDefault="00F0695E" w14:paraId="40872C8B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8F4BA2">
              <w:rPr>
                <w:color w:val="auto"/>
                <w:sz w:val="20"/>
                <w:szCs w:val="20"/>
              </w:rPr>
              <w:t xml:space="preserve">Communiquer oralement en anglais 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vAlign w:val="center"/>
          </w:tcPr>
          <w:p w:rsidRPr="00957F60" w:rsidR="00F0695E" w:rsidP="00F0695E" w:rsidRDefault="00F0695E" w14:paraId="1CC4B534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957F60" w:rsidR="00F0695E" w:rsidP="00F0695E" w:rsidRDefault="00F0695E" w14:paraId="41684429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 w:rsidRPr="00957F60" w:rsidR="00F0695E" w:rsidP="00F0695E" w:rsidRDefault="00F0695E" w14:paraId="580BC28B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957F60" w:rsidR="00F0695E" w:rsidP="009463EE" w:rsidRDefault="00F0695E" w14:paraId="0AE4B40F" w14:textId="18DFC1C9">
            <w:pPr>
              <w:pStyle w:val="Default"/>
              <w:rPr>
                <w:color w:val="auto"/>
                <w:sz w:val="20"/>
                <w:szCs w:val="20"/>
              </w:rPr>
            </w:pPr>
            <w:r w:rsidRPr="000B65BD">
              <w:rPr>
                <w:color w:val="auto"/>
                <w:sz w:val="20"/>
                <w:szCs w:val="20"/>
              </w:rPr>
              <w:t>Conversation anglaise lors de diverses situations présentées en classes par le biais de</w:t>
            </w:r>
            <w:r>
              <w:rPr>
                <w:color w:val="auto"/>
                <w:sz w:val="20"/>
                <w:szCs w:val="20"/>
              </w:rPr>
              <w:t xml:space="preserve"> discussions en grand groupe, discussions en petits groupes,</w:t>
            </w:r>
            <w:r w:rsidRPr="000B65BD">
              <w:rPr>
                <w:color w:val="auto"/>
                <w:sz w:val="20"/>
                <w:szCs w:val="20"/>
              </w:rPr>
              <w:t xml:space="preserve"> de jeux, et de questionnements</w:t>
            </w: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957F60" w:rsidR="00F0695E" w:rsidP="00F0695E" w:rsidRDefault="00F0695E" w14:paraId="02DC610B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Épreuve interne</w:t>
            </w:r>
          </w:p>
        </w:tc>
      </w:tr>
      <w:tr w:rsidRPr="00D832CC" w:rsidR="00F0695E" w:rsidTr="00E11427" w14:paraId="1A638212" w14:textId="77777777">
        <w:trPr>
          <w:trHeight w:val="110"/>
        </w:trPr>
        <w:tc>
          <w:tcPr>
            <w:tcW w:w="1842" w:type="dxa"/>
            <w:gridSpan w:val="2"/>
            <w:vMerge/>
            <w:tcBorders>
              <w:left w:val="double" w:color="auto" w:sz="4" w:space="0"/>
            </w:tcBorders>
          </w:tcPr>
          <w:p w:rsidRPr="00A96933" w:rsidR="00F0695E" w:rsidP="00F0695E" w:rsidRDefault="00F0695E" w14:paraId="63F69D32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color="auto" w:sz="4" w:space="0"/>
            </w:tcBorders>
          </w:tcPr>
          <w:p w:rsidRPr="008F4BA2" w:rsidR="00F0695E" w:rsidP="00F0695E" w:rsidRDefault="00F0695E" w14:paraId="06F9789C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8F4BA2">
              <w:rPr>
                <w:color w:val="auto"/>
                <w:sz w:val="20"/>
                <w:szCs w:val="20"/>
              </w:rPr>
              <w:t xml:space="preserve">Comprendre des textes lus et entendus 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vAlign w:val="center"/>
          </w:tcPr>
          <w:p w:rsidRPr="00957F60" w:rsidR="00F0695E" w:rsidP="00F0695E" w:rsidRDefault="00F0695E" w14:paraId="2B94AC4D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957F60" w:rsidR="00F0695E" w:rsidP="00F0695E" w:rsidRDefault="00F0695E" w14:paraId="01A2BF39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 w:rsidRPr="00957F60" w:rsidR="00F0695E" w:rsidP="00F0695E" w:rsidRDefault="00F0695E" w14:paraId="5B8E987D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0B65BD" w:rsidR="00F0695E" w:rsidP="00F0695E" w:rsidRDefault="00F0695E" w14:paraId="5B1A0094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F0695E" w:rsidP="00F0695E" w:rsidRDefault="00F0695E" w14:paraId="0F950F53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0B65BD">
              <w:rPr>
                <w:color w:val="auto"/>
                <w:sz w:val="20"/>
                <w:szCs w:val="20"/>
              </w:rPr>
              <w:t>Examens de compréhension de textes</w:t>
            </w:r>
            <w:r>
              <w:rPr>
                <w:color w:val="auto"/>
                <w:sz w:val="20"/>
                <w:szCs w:val="20"/>
              </w:rPr>
              <w:t xml:space="preserve"> et de vidéos</w:t>
            </w:r>
          </w:p>
          <w:p w:rsidRPr="00957F60" w:rsidR="00F0695E" w:rsidP="00F0695E" w:rsidRDefault="00F0695E" w14:paraId="4F338189" w14:textId="6479A9A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Tâches de réinvestissement des textes </w:t>
            </w:r>
            <w:r>
              <w:rPr>
                <w:color w:val="auto"/>
                <w:sz w:val="20"/>
                <w:szCs w:val="20"/>
              </w:rPr>
              <w:t>lus et entendus</w:t>
            </w: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="00F0695E" w:rsidP="00F0695E" w:rsidRDefault="00F0695E" w14:paraId="05FD4F65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Épreuve interne</w:t>
            </w:r>
          </w:p>
          <w:p w:rsidR="00F0695E" w:rsidP="00F0695E" w:rsidRDefault="00F0695E" w14:paraId="61DB9B5F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957F60" w:rsidR="00F0695E" w:rsidP="00F0695E" w:rsidRDefault="00F0695E" w14:paraId="40E488DE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Pr="00D832CC" w:rsidR="00F0695E" w:rsidTr="00E11427" w14:paraId="587DE82C" w14:textId="77777777">
        <w:trPr>
          <w:trHeight w:val="110"/>
        </w:trPr>
        <w:tc>
          <w:tcPr>
            <w:tcW w:w="1842" w:type="dxa"/>
            <w:gridSpan w:val="2"/>
            <w:vMerge/>
            <w:tcBorders>
              <w:left w:val="double" w:color="auto" w:sz="4" w:space="0"/>
              <w:bottom w:val="single" w:color="auto" w:sz="4" w:space="0"/>
            </w:tcBorders>
          </w:tcPr>
          <w:p w:rsidRPr="00A96933" w:rsidR="00F0695E" w:rsidP="00F0695E" w:rsidRDefault="00F0695E" w14:paraId="7681A2B6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double" w:color="auto" w:sz="4" w:space="0"/>
            </w:tcBorders>
          </w:tcPr>
          <w:p w:rsidR="00F0695E" w:rsidP="00F0695E" w:rsidRDefault="00F0695E" w14:paraId="664C0678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8F4BA2">
              <w:rPr>
                <w:color w:val="auto"/>
                <w:sz w:val="20"/>
                <w:szCs w:val="20"/>
              </w:rPr>
              <w:t xml:space="preserve">Écrire des textes </w:t>
            </w:r>
          </w:p>
          <w:p w:rsidRPr="008F4BA2" w:rsidR="00F0695E" w:rsidP="00F0695E" w:rsidRDefault="00F0695E" w14:paraId="0DA1083B" w14:textId="77777777">
            <w:pPr>
              <w:pStyle w:val="Default"/>
              <w:ind w:left="176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:rsidRPr="00957F60" w:rsidR="00F0695E" w:rsidP="00F0695E" w:rsidRDefault="00F0695E" w14:paraId="75C582B7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:rsidRPr="00957F60" w:rsidR="00F0695E" w:rsidP="00F0695E" w:rsidRDefault="00F0695E" w14:paraId="3534AB08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:rsidRPr="00957F60" w:rsidR="00F0695E" w:rsidP="00F0695E" w:rsidRDefault="00F0695E" w14:paraId="409211D2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F0695E" w:rsidP="00F0695E" w:rsidRDefault="00F0695E" w14:paraId="6E7CBE83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 écrites variées</w:t>
            </w:r>
          </w:p>
          <w:p w:rsidRPr="00957F60" w:rsidR="00F0695E" w:rsidP="00F0695E" w:rsidRDefault="00F0695E" w14:paraId="3EC27CCE" w14:textId="42A5883F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 de grammaire</w:t>
            </w:r>
          </w:p>
        </w:tc>
        <w:tc>
          <w:tcPr>
            <w:tcW w:w="1984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957F60" w:rsidR="00F0695E" w:rsidP="00F0695E" w:rsidRDefault="00F0695E" w14:paraId="463ACAAB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Épreuve interne</w:t>
            </w:r>
          </w:p>
        </w:tc>
      </w:tr>
      <w:tr w:rsidRPr="00D832CC" w:rsidR="00F0695E" w:rsidTr="009463EE" w14:paraId="1BFC6B74" w14:textId="77777777">
        <w:trPr>
          <w:trHeight w:val="460"/>
        </w:trPr>
        <w:tc>
          <w:tcPr>
            <w:tcW w:w="3543" w:type="dxa"/>
            <w:gridSpan w:val="3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Pr="004B3E84" w:rsidR="00F0695E" w:rsidP="00F0695E" w:rsidRDefault="00F0695E" w14:paraId="7140C8F5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B3E84">
              <w:rPr>
                <w:b/>
                <w:caps/>
                <w:color w:val="auto"/>
                <w:sz w:val="20"/>
                <w:szCs w:val="20"/>
                <w:u w:val="single"/>
              </w:rPr>
              <w:t>Géographie</w:t>
            </w:r>
          </w:p>
          <w:p w:rsidR="00F0695E" w:rsidP="00F0695E" w:rsidRDefault="00F0695E" w14:paraId="5D6A4B3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51D3C874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44BDFDAE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47B9D97F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4B3E84" w:rsidR="00F0695E" w:rsidP="00F0695E" w:rsidRDefault="00F0695E" w14:paraId="3FD9BC72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9463EE" w:rsidR="00F0695E" w:rsidP="00F0695E" w:rsidRDefault="00F0695E" w14:paraId="1F1F3D0E" w14:textId="7B2C8BF0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Pr="009463EE" w:rsidR="00F0695E" w:rsidP="00F0695E" w:rsidRDefault="00F0695E" w14:paraId="0C75FB2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463EE" w:rsidR="00F0695E" w:rsidP="00F0695E" w:rsidRDefault="00F0695E" w14:paraId="2531FD49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463EE" w:rsidR="009C1EA5" w:rsidP="009C1EA5" w:rsidRDefault="009C1EA5" w14:paraId="45C3CCB1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Examens sur les connaissances</w:t>
            </w:r>
          </w:p>
          <w:p w:rsidRPr="009463EE" w:rsidR="009C1EA5" w:rsidP="009C1EA5" w:rsidRDefault="009C1EA5" w14:paraId="03906DE8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Examens sur l’utilisation appropriée des connaissances (opérations intellectuelles)</w:t>
            </w:r>
          </w:p>
          <w:p w:rsidRPr="009463EE" w:rsidR="00F0695E" w:rsidP="009C1EA5" w:rsidRDefault="009C1EA5" w14:paraId="34BBA54D" w14:textId="09C0A13B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Productions</w:t>
            </w: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1DC14EE5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</w:tc>
      </w:tr>
      <w:tr w:rsidRPr="00D832CC" w:rsidR="00F0695E" w:rsidTr="00E11427" w14:paraId="34603D88" w14:textId="77777777">
        <w:trPr>
          <w:trHeight w:val="460"/>
        </w:trPr>
        <w:tc>
          <w:tcPr>
            <w:tcW w:w="3543" w:type="dxa"/>
            <w:gridSpan w:val="3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="00F0695E" w:rsidP="00F0695E" w:rsidRDefault="00F0695E" w14:paraId="3DB306D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  <w:p w:rsidRPr="004B3E84" w:rsidR="00F0695E" w:rsidP="00F0695E" w:rsidRDefault="00F0695E" w14:paraId="1819A3A6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B3E84">
              <w:rPr>
                <w:b/>
                <w:caps/>
                <w:color w:val="auto"/>
                <w:sz w:val="20"/>
                <w:szCs w:val="20"/>
                <w:u w:val="single"/>
              </w:rPr>
              <w:t>Histoire et éducation à la citoyenneté</w:t>
            </w:r>
          </w:p>
          <w:p w:rsidR="00F0695E" w:rsidP="00F0695E" w:rsidRDefault="00F0695E" w14:paraId="2AA7C65C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017193F6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A96933" w:rsidR="00F0695E" w:rsidP="00F0695E" w:rsidRDefault="00F0695E" w14:paraId="7D46045A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914AD2" w:rsidR="00F0695E" w:rsidP="00F0695E" w:rsidRDefault="00F0695E" w14:paraId="0221F58C" w14:textId="77777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6BD5BCD2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F0695E" w:rsidP="00F0695E" w:rsidRDefault="00F0695E" w14:paraId="01B9B0A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4BBA40C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463EE" w:rsidR="009C1EA5" w:rsidP="009C1EA5" w:rsidRDefault="009C1EA5" w14:paraId="3CD08EE7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>Examens sur les connaissances</w:t>
            </w:r>
          </w:p>
          <w:p w:rsidRPr="009C1EA5" w:rsidR="00F0695E" w:rsidP="009C1EA5" w:rsidRDefault="009C1EA5" w14:paraId="1EE2F9A8" w14:textId="513A84D3">
            <w:pPr>
              <w:pStyle w:val="Default"/>
              <w:spacing w:before="40" w:after="40"/>
              <w:rPr>
                <w:color w:val="auto"/>
                <w:sz w:val="20"/>
                <w:szCs w:val="20"/>
                <w:highlight w:val="yellow"/>
              </w:rPr>
            </w:pPr>
            <w:r w:rsidRPr="009463EE">
              <w:rPr>
                <w:color w:val="auto"/>
                <w:sz w:val="20"/>
                <w:szCs w:val="20"/>
              </w:rPr>
              <w:t>Examens sur l’utilisation appropriée des connaissances (opérations intellectuelle</w:t>
            </w:r>
            <w:r w:rsidRPr="008B2C5C">
              <w:rPr>
                <w:color w:val="auto"/>
                <w:sz w:val="20"/>
                <w:szCs w:val="20"/>
              </w:rPr>
              <w:t>s)</w:t>
            </w: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04907189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</w:tc>
      </w:tr>
      <w:tr w:rsidRPr="00D832CC" w:rsidR="00F0695E" w:rsidTr="00E11427" w14:paraId="75D20F3F" w14:textId="77777777">
        <w:trPr>
          <w:trHeight w:val="460"/>
        </w:trPr>
        <w:tc>
          <w:tcPr>
            <w:tcW w:w="1842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</w:tcPr>
          <w:p w:rsidRPr="004B3E84" w:rsidR="00F0695E" w:rsidP="00F0695E" w:rsidRDefault="00F0695E" w14:paraId="6B255D0D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B3E84">
              <w:rPr>
                <w:b/>
                <w:caps/>
                <w:color w:val="auto"/>
                <w:sz w:val="20"/>
                <w:szCs w:val="20"/>
                <w:u w:val="single"/>
              </w:rPr>
              <w:t>Science et technologie</w:t>
            </w:r>
          </w:p>
          <w:p w:rsidR="00F0695E" w:rsidP="00F0695E" w:rsidRDefault="00F0695E" w14:paraId="136FA2FA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3CCC0FFC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  <w:p w:rsidR="00F0695E" w:rsidP="00F0695E" w:rsidRDefault="00F0695E" w14:paraId="7B8E151A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14CC8F7E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A96933" w:rsidR="00F0695E" w:rsidP="00F0695E" w:rsidRDefault="00F0695E" w14:paraId="06A990CB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60 %</w:t>
            </w:r>
          </w:p>
        </w:tc>
        <w:tc>
          <w:tcPr>
            <w:tcW w:w="1701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3224822E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0695E" w:rsidP="00F0695E" w:rsidRDefault="00F0695E" w14:paraId="3DA2EEA9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0695E" w:rsidP="00F0695E" w:rsidRDefault="00F0695E" w14:paraId="2EAA9BF8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06531" w:rsidR="00F0695E" w:rsidP="00F0695E" w:rsidRDefault="00F0695E" w14:paraId="622E3303" w14:textId="77777777">
            <w:pPr>
              <w:pStyle w:val="Default"/>
              <w:ind w:left="176"/>
              <w:rPr>
                <w:b/>
                <w:color w:val="auto"/>
                <w:sz w:val="20"/>
                <w:szCs w:val="20"/>
              </w:rPr>
            </w:pPr>
            <w:r w:rsidRPr="00006531">
              <w:rPr>
                <w:b/>
                <w:color w:val="auto"/>
                <w:sz w:val="20"/>
                <w:szCs w:val="20"/>
              </w:rPr>
              <w:t xml:space="preserve">Pratique </w:t>
            </w:r>
          </w:p>
          <w:p w:rsidRPr="00957F60" w:rsidR="00F0695E" w:rsidP="00F0695E" w:rsidRDefault="00F0695E" w14:paraId="2167E397" w14:textId="77777777">
            <w:pPr>
              <w:pStyle w:val="Default"/>
              <w:ind w:left="17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2992E81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F0695E" w:rsidP="00F0695E" w:rsidRDefault="00F0695E" w14:paraId="03DF1BE5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213DC9A1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0975F6" w:rsidR="000975F6" w:rsidP="000975F6" w:rsidRDefault="000975F6" w14:paraId="1BFEDC8B" w14:textId="77777777">
            <w:pPr>
              <w:pStyle w:val="Default"/>
              <w:spacing w:before="40" w:after="40"/>
              <w:rPr>
                <w:sz w:val="20"/>
                <w:szCs w:val="20"/>
              </w:rPr>
            </w:pPr>
            <w:r w:rsidRPr="000975F6">
              <w:rPr>
                <w:sz w:val="20"/>
                <w:szCs w:val="20"/>
              </w:rPr>
              <w:t>Observations et travaux pratiques </w:t>
            </w:r>
          </w:p>
          <w:p w:rsidRPr="000975F6" w:rsidR="000975F6" w:rsidP="000975F6" w:rsidRDefault="000975F6" w14:paraId="1B5F9398" w14:textId="77777777">
            <w:pPr>
              <w:pStyle w:val="Default"/>
              <w:spacing w:before="40" w:after="40"/>
              <w:rPr>
                <w:sz w:val="20"/>
                <w:szCs w:val="20"/>
              </w:rPr>
            </w:pPr>
            <w:r w:rsidRPr="000975F6">
              <w:rPr>
                <w:sz w:val="20"/>
                <w:szCs w:val="20"/>
              </w:rPr>
              <w:t>Situations d’apprentissage et d’évaluation </w:t>
            </w:r>
          </w:p>
          <w:p w:rsidRPr="000975F6" w:rsidR="00F0695E" w:rsidP="00F0695E" w:rsidRDefault="000975F6" w14:paraId="09BEFAC6" w14:textId="27BA5FB9">
            <w:pPr>
              <w:pStyle w:val="Default"/>
              <w:spacing w:before="40" w:after="40"/>
              <w:rPr>
                <w:sz w:val="20"/>
                <w:szCs w:val="20"/>
              </w:rPr>
            </w:pPr>
            <w:r w:rsidRPr="000975F6">
              <w:rPr>
                <w:sz w:val="20"/>
                <w:szCs w:val="20"/>
              </w:rPr>
              <w:t>Laboratoires et projets de technologie </w:t>
            </w: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7EA72EDB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  <w:p w:rsidRPr="00957F60" w:rsidR="00F0695E" w:rsidP="00F0695E" w:rsidRDefault="00F0695E" w14:paraId="6EBD78D9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</w:t>
            </w:r>
          </w:p>
        </w:tc>
      </w:tr>
      <w:tr w:rsidRPr="00D832CC" w:rsidR="00F0695E" w:rsidTr="007A444E" w14:paraId="124A2CA1" w14:textId="77777777">
        <w:trPr>
          <w:trHeight w:val="110"/>
        </w:trPr>
        <w:tc>
          <w:tcPr>
            <w:tcW w:w="1842" w:type="dxa"/>
            <w:gridSpan w:val="2"/>
            <w:vMerge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A96933" w:rsidR="00F0695E" w:rsidP="00F0695E" w:rsidRDefault="00F0695E" w14:paraId="169FCBD1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0B5AC202" w14:textId="77777777">
            <w:pPr>
              <w:pStyle w:val="Default"/>
              <w:ind w:left="176"/>
              <w:rPr>
                <w:b/>
                <w:color w:val="auto"/>
                <w:sz w:val="20"/>
                <w:szCs w:val="20"/>
              </w:rPr>
            </w:pPr>
          </w:p>
          <w:p w:rsidRPr="00006531" w:rsidR="00F0695E" w:rsidP="00F0695E" w:rsidRDefault="00F0695E" w14:paraId="33D1793B" w14:textId="77777777">
            <w:pPr>
              <w:pStyle w:val="Default"/>
              <w:ind w:left="176"/>
              <w:rPr>
                <w:b/>
                <w:color w:val="auto"/>
                <w:sz w:val="20"/>
                <w:szCs w:val="20"/>
              </w:rPr>
            </w:pPr>
            <w:r w:rsidRPr="00006531">
              <w:rPr>
                <w:b/>
                <w:color w:val="auto"/>
                <w:sz w:val="20"/>
                <w:szCs w:val="20"/>
              </w:rPr>
              <w:t xml:space="preserve">Théorie </w:t>
            </w:r>
          </w:p>
          <w:p w:rsidRPr="00914AD2" w:rsidR="00F0695E" w:rsidP="00F0695E" w:rsidRDefault="00F0695E" w14:paraId="0624903F" w14:textId="77777777">
            <w:pPr>
              <w:pStyle w:val="Default"/>
              <w:ind w:left="17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43BE832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F0695E" w:rsidP="00F0695E" w:rsidRDefault="00F0695E" w14:paraId="7EB92BF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20D90F5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422EE183" w14:textId="33DF2326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9463EE">
              <w:rPr>
                <w:color w:val="auto"/>
                <w:sz w:val="20"/>
                <w:szCs w:val="20"/>
              </w:rPr>
              <w:t xml:space="preserve">Situations </w:t>
            </w:r>
            <w:r w:rsidRPr="009463EE" w:rsidR="009C1EA5">
              <w:rPr>
                <w:color w:val="auto"/>
                <w:sz w:val="20"/>
                <w:szCs w:val="20"/>
              </w:rPr>
              <w:t>d’</w:t>
            </w:r>
            <w:r w:rsidRPr="009463EE">
              <w:rPr>
                <w:color w:val="auto"/>
                <w:sz w:val="20"/>
                <w:szCs w:val="20"/>
              </w:rPr>
              <w:t>apprentissage</w:t>
            </w:r>
            <w:r w:rsidRPr="009463EE" w:rsidR="009C1EA5">
              <w:rPr>
                <w:color w:val="auto"/>
                <w:sz w:val="20"/>
                <w:szCs w:val="20"/>
              </w:rPr>
              <w:t xml:space="preserve"> </w:t>
            </w:r>
            <w:r w:rsidRPr="009463EE">
              <w:rPr>
                <w:color w:val="auto"/>
                <w:sz w:val="20"/>
                <w:szCs w:val="20"/>
              </w:rPr>
              <w:t>et</w:t>
            </w:r>
            <w:r>
              <w:rPr>
                <w:color w:val="auto"/>
                <w:sz w:val="20"/>
                <w:szCs w:val="20"/>
              </w:rPr>
              <w:t xml:space="preserve"> d’évaluation</w:t>
            </w:r>
          </w:p>
          <w:p w:rsidRPr="00957F60" w:rsidR="00F0695E" w:rsidP="00F0695E" w:rsidRDefault="00F0695E" w14:paraId="1B8E350F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  <w:p w:rsidRPr="00957F60" w:rsidR="00F0695E" w:rsidP="00F0695E" w:rsidRDefault="00F0695E" w14:paraId="39964B7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55D97429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Examens </w:t>
            </w:r>
          </w:p>
        </w:tc>
      </w:tr>
      <w:tr w:rsidRPr="00D832CC" w:rsidR="0039438D" w:rsidTr="007A444E" w14:paraId="7390FA66" w14:textId="77777777">
        <w:trPr>
          <w:trHeight w:val="720"/>
        </w:trPr>
        <w:tc>
          <w:tcPr>
            <w:tcW w:w="1842" w:type="dxa"/>
            <w:gridSpan w:val="2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39438D" w:rsidP="007A444E" w:rsidRDefault="0039438D" w14:paraId="4110240A" w14:textId="25DC6014">
            <w:pPr>
              <w:rPr>
                <w:sz w:val="20"/>
                <w:szCs w:val="20"/>
              </w:rPr>
            </w:pPr>
            <w:r w:rsidRPr="00EE47C4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CULTURE ET CITOYENNETÉ QUÉBÉCOISE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39438D" w:rsidP="007A444E" w:rsidRDefault="0039438D" w14:paraId="23435AE4" w14:textId="5B2B7A6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39438D" w:rsidP="007A444E" w:rsidRDefault="0039438D" w14:paraId="6A02ACB3" w14:textId="425E6230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39438D" w:rsidP="007A444E" w:rsidRDefault="0039438D" w14:paraId="03A840FF" w14:textId="71837A3E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39438D" w:rsidP="007A444E" w:rsidRDefault="0039438D" w14:paraId="68D234AD" w14:textId="0F4BFF0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39438D" w:rsidP="007A444E" w:rsidRDefault="0039438D" w14:paraId="633BB9F8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Divers travaux</w:t>
            </w:r>
          </w:p>
        </w:tc>
        <w:tc>
          <w:tcPr>
            <w:tcW w:w="1984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055A593B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  <w:p w:rsidRPr="00957F60" w:rsidR="0039438D" w:rsidP="007A444E" w:rsidRDefault="0039438D" w14:paraId="761DE2C1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</w:tr>
      <w:tr w:rsidRPr="00D832CC" w:rsidR="0039438D" w:rsidTr="007A444E" w14:paraId="5941B55F" w14:textId="77777777">
        <w:trPr>
          <w:trHeight w:val="486"/>
        </w:trPr>
        <w:tc>
          <w:tcPr>
            <w:tcW w:w="1842" w:type="dxa"/>
            <w:gridSpan w:val="2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125EB31D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50 %</w:t>
            </w:r>
          </w:p>
          <w:p w:rsidRPr="00814729" w:rsidR="0039438D" w:rsidP="007A444E" w:rsidRDefault="0039438D" w14:paraId="720F8AEE" w14:textId="502396E1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EE47C4" w:rsidR="0039438D" w:rsidP="007A444E" w:rsidRDefault="0039438D" w14:paraId="560A1CD3" w14:textId="77777777">
            <w:pPr>
              <w:pStyle w:val="Default"/>
              <w:numPr>
                <w:ilvl w:val="0"/>
                <w:numId w:val="15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EE47C4">
              <w:rPr>
                <w:color w:val="auto"/>
                <w:sz w:val="20"/>
                <w:szCs w:val="20"/>
              </w:rPr>
              <w:t xml:space="preserve">Étudier des réalités culturelles </w:t>
            </w:r>
          </w:p>
          <w:p w:rsidRPr="00814729" w:rsidR="0039438D" w:rsidP="007A444E" w:rsidRDefault="0039438D" w14:paraId="5951B2D0" w14:textId="6C1D26D2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2E45B433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438D" w:rsidP="007A444E" w:rsidRDefault="0039438D" w14:paraId="431ECBD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0F7DC8C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678B2D96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6160CA67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</w:tr>
      <w:tr w:rsidRPr="00D832CC" w:rsidR="0039438D" w:rsidTr="00117786" w14:paraId="33CC246A" w14:textId="77777777">
        <w:trPr>
          <w:trHeight w:val="486"/>
        </w:trPr>
        <w:tc>
          <w:tcPr>
            <w:tcW w:w="1842" w:type="dxa"/>
            <w:gridSpan w:val="2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5D00BAD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50 %</w:t>
            </w:r>
          </w:p>
          <w:p w:rsidRPr="00814729" w:rsidR="0039438D" w:rsidP="007A444E" w:rsidRDefault="0039438D" w14:paraId="00F94DD8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814729" w:rsidR="0039438D" w:rsidP="007A444E" w:rsidRDefault="0039438D" w14:paraId="772C107C" w14:textId="000BE0E9">
            <w:pPr>
              <w:pStyle w:val="Default"/>
              <w:numPr>
                <w:ilvl w:val="0"/>
                <w:numId w:val="10"/>
              </w:numPr>
              <w:ind w:left="189" w:hanging="189"/>
              <w:rPr>
                <w:caps/>
                <w:color w:val="auto"/>
                <w:sz w:val="20"/>
                <w:szCs w:val="20"/>
              </w:rPr>
            </w:pPr>
            <w:r w:rsidRPr="00EE47C4">
              <w:rPr>
                <w:color w:val="auto"/>
                <w:sz w:val="20"/>
                <w:szCs w:val="20"/>
              </w:rPr>
              <w:t>Réfléchir sur des questions éthiques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70816E0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438D" w:rsidP="007A444E" w:rsidRDefault="0039438D" w14:paraId="30667655" w14:textId="5BF5A065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65D65D7D" w14:textId="791736E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6BCD709B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39438D" w:rsidP="007A444E" w:rsidRDefault="0039438D" w14:paraId="4365CF3D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</w:tr>
      <w:tr w:rsidRPr="00081C16" w:rsidR="00F0695E" w:rsidTr="00814729" w14:paraId="7C105A88" w14:textId="77777777">
        <w:trPr>
          <w:trHeight w:val="870"/>
        </w:trPr>
        <w:tc>
          <w:tcPr>
            <w:tcW w:w="1842" w:type="dxa"/>
            <w:gridSpan w:val="2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</w:tcPr>
          <w:p w:rsidRPr="00814729" w:rsidR="00F0695E" w:rsidP="00F0695E" w:rsidRDefault="00F0695E" w14:paraId="48D7E330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814729">
              <w:rPr>
                <w:b/>
                <w:caps/>
                <w:color w:val="auto"/>
                <w:sz w:val="20"/>
                <w:szCs w:val="20"/>
                <w:u w:val="single"/>
              </w:rPr>
              <w:t>Arts Dramatiques</w:t>
            </w:r>
          </w:p>
          <w:p w:rsidR="00F0695E" w:rsidP="00F0695E" w:rsidRDefault="00F0695E" w14:paraId="1D3394F0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814729" w:rsidR="00F0695E" w:rsidP="00F0695E" w:rsidRDefault="00F0695E" w14:paraId="5EE56F4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 w:rsidRPr="00814729">
              <w:rPr>
                <w:caps/>
                <w:color w:val="auto"/>
                <w:sz w:val="20"/>
                <w:szCs w:val="20"/>
              </w:rPr>
              <w:t>70</w:t>
            </w:r>
            <w:r w:rsidRPr="00814729">
              <w:rPr>
                <w:b/>
                <w:caps/>
                <w:color w:val="auto"/>
                <w:sz w:val="20"/>
                <w:szCs w:val="20"/>
              </w:rPr>
              <w:t>%</w:t>
            </w:r>
          </w:p>
          <w:p w:rsidRPr="00814729" w:rsidR="00F0695E" w:rsidP="00F0695E" w:rsidRDefault="00F0695E" w14:paraId="22EA4066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</w:tcPr>
          <w:p w:rsidRPr="00814729" w:rsidR="00F0695E" w:rsidP="00F0695E" w:rsidRDefault="00F0695E" w14:paraId="0FB5417B" w14:textId="77777777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:rsidRPr="00814729" w:rsidR="00F0695E" w:rsidP="00F0695E" w:rsidRDefault="00F0695E" w14:paraId="379DB68B" w14:textId="77777777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:rsidRPr="00814729" w:rsidR="00F0695E" w:rsidP="00F0695E" w:rsidRDefault="00F0695E" w14:paraId="3870C871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 w:rsidRPr="00814729">
              <w:rPr>
                <w:caps/>
                <w:color w:val="auto"/>
                <w:sz w:val="20"/>
                <w:szCs w:val="20"/>
              </w:rPr>
              <w:t>CRÉER ET INTERPRÉTER DES œuvres DRAMATIQUES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59C657A3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F0695E" w:rsidP="00F0695E" w:rsidRDefault="00F0695E" w14:paraId="291CF81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57661EBC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9463EE" w14:paraId="03B5FBBA" w14:textId="64E9669C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</w:t>
            </w:r>
            <w:r w:rsidR="00F0695E">
              <w:rPr>
                <w:color w:val="auto"/>
                <w:sz w:val="20"/>
                <w:szCs w:val="20"/>
              </w:rPr>
              <w:t>xercices menant à la finalité de représentations diverses, régulation lors de situations d’apprentissag</w:t>
            </w:r>
            <w:r w:rsidRPr="009463EE" w:rsidR="00F0695E">
              <w:rPr>
                <w:color w:val="auto"/>
                <w:sz w:val="20"/>
                <w:szCs w:val="20"/>
              </w:rPr>
              <w:t>e,</w:t>
            </w:r>
            <w:r w:rsidR="00F0695E">
              <w:rPr>
                <w:color w:val="auto"/>
                <w:sz w:val="20"/>
                <w:szCs w:val="20"/>
              </w:rPr>
              <w:t xml:space="preserve"> observations directes et indirectes</w:t>
            </w:r>
          </w:p>
          <w:p w:rsidRPr="00957F60" w:rsidR="00F0695E" w:rsidP="00F0695E" w:rsidRDefault="00F0695E" w14:paraId="7786B17C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0553D49E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Représentations </w:t>
            </w:r>
          </w:p>
        </w:tc>
      </w:tr>
      <w:tr w:rsidRPr="00081C16" w:rsidR="00F0695E" w:rsidTr="00814729" w14:paraId="11158405" w14:textId="77777777">
        <w:trPr>
          <w:trHeight w:val="586"/>
        </w:trPr>
        <w:tc>
          <w:tcPr>
            <w:tcW w:w="1842" w:type="dxa"/>
            <w:gridSpan w:val="2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</w:tcPr>
          <w:p w:rsidRPr="00814729" w:rsidR="00F0695E" w:rsidP="00F0695E" w:rsidRDefault="00F0695E" w14:paraId="1A6E08E5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  <w:p w:rsidRPr="00814729" w:rsidR="00F0695E" w:rsidP="00F0695E" w:rsidRDefault="00F0695E" w14:paraId="0A580BD7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 w:rsidRPr="00814729">
              <w:rPr>
                <w:caps/>
                <w:color w:val="auto"/>
                <w:sz w:val="20"/>
                <w:szCs w:val="20"/>
              </w:rPr>
              <w:t>30%</w:t>
            </w:r>
          </w:p>
        </w:tc>
        <w:tc>
          <w:tcPr>
            <w:tcW w:w="1701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</w:tcPr>
          <w:p w:rsidRPr="00814729" w:rsidR="00F0695E" w:rsidP="00F0695E" w:rsidRDefault="00F0695E" w14:paraId="6ECAF7FE" w14:textId="77777777">
            <w:pPr>
              <w:pStyle w:val="Default"/>
              <w:rPr>
                <w:caps/>
                <w:sz w:val="20"/>
                <w:szCs w:val="20"/>
              </w:rPr>
            </w:pPr>
            <w:r w:rsidRPr="00814729">
              <w:rPr>
                <w:caps/>
                <w:sz w:val="20"/>
                <w:szCs w:val="20"/>
              </w:rPr>
              <w:t>APPRÉCIER DES œuvres DRAMATIQUES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7B98B0A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0695E" w:rsidP="00F0695E" w:rsidRDefault="00F0695E" w14:paraId="2BBDC75E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2A962CC1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5E3FA627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4AD60F4B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</w:tr>
      <w:tr w:rsidRPr="00081C16" w:rsidR="00F0695E" w:rsidTr="00EA4E8E" w14:paraId="5C3BAE84" w14:textId="77777777">
        <w:trPr>
          <w:trHeight w:val="960"/>
        </w:trPr>
        <w:tc>
          <w:tcPr>
            <w:tcW w:w="3543" w:type="dxa"/>
            <w:gridSpan w:val="3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="00F0695E" w:rsidP="00F0695E" w:rsidRDefault="00F0695E" w14:paraId="01766A25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343CD3" w:rsidR="00F0695E" w:rsidP="00F0695E" w:rsidRDefault="00F0695E" w14:paraId="36D2B501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343CD3">
              <w:rPr>
                <w:b/>
                <w:caps/>
                <w:color w:val="auto"/>
                <w:sz w:val="20"/>
                <w:szCs w:val="20"/>
                <w:u w:val="single"/>
              </w:rPr>
              <w:t>Musique</w:t>
            </w:r>
          </w:p>
          <w:p w:rsidR="00F0695E" w:rsidP="00F0695E" w:rsidRDefault="00F0695E" w14:paraId="4C76BD9B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0254CB3D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4B3E84" w:rsidR="00F0695E" w:rsidP="00F0695E" w:rsidRDefault="00F0695E" w14:paraId="0A05942B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1311E129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F0695E" w:rsidP="00F0695E" w:rsidRDefault="00F0695E" w14:paraId="2FF79A75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48ED4A6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524CA6C7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 s’applique pas</w:t>
            </w:r>
          </w:p>
        </w:tc>
        <w:tc>
          <w:tcPr>
            <w:tcW w:w="1984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61A6EF6A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 s’applique pas</w:t>
            </w:r>
          </w:p>
        </w:tc>
      </w:tr>
      <w:tr w:rsidRPr="00081C16" w:rsidR="00F0695E" w:rsidTr="00377345" w14:paraId="3F1EEF26" w14:textId="77777777">
        <w:trPr>
          <w:trHeight w:val="1264"/>
        </w:trPr>
        <w:tc>
          <w:tcPr>
            <w:tcW w:w="1771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="00F0695E" w:rsidP="00F0695E" w:rsidRDefault="00F0695E" w14:paraId="78A2E534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Pr="00343CD3" w:rsidR="00F0695E" w:rsidP="00F0695E" w:rsidRDefault="00F0695E" w14:paraId="1C3FE145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343CD3">
              <w:rPr>
                <w:b/>
                <w:caps/>
                <w:color w:val="auto"/>
                <w:sz w:val="20"/>
                <w:szCs w:val="20"/>
                <w:u w:val="single"/>
              </w:rPr>
              <w:t>Éducation physique et à la santé</w:t>
            </w:r>
          </w:p>
          <w:p w:rsidR="00F0695E" w:rsidP="00F0695E" w:rsidRDefault="00F0695E" w14:paraId="59B1E4C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:rsidR="00F0695E" w:rsidP="00F0695E" w:rsidRDefault="00F0695E" w14:paraId="18A1FEBC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772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Pr="004B3E84" w:rsidR="00F0695E" w:rsidP="00F0695E" w:rsidRDefault="00F0695E" w14:paraId="19B6295F" w14:textId="77777777">
            <w:pPr>
              <w:rPr>
                <w:rFonts w:ascii="Calibri" w:hAnsi="Calibri"/>
                <w:sz w:val="20"/>
                <w:szCs w:val="20"/>
              </w:rPr>
            </w:pPr>
            <w:r w:rsidRPr="001658B5">
              <w:rPr>
                <w:rFonts w:ascii="Calibri" w:hAnsi="Calibri"/>
                <w:sz w:val="20"/>
                <w:szCs w:val="20"/>
              </w:rPr>
              <w:t>Agir dans divers contextes de pratiques d’activités physiques</w:t>
            </w:r>
            <w:r>
              <w:rPr>
                <w:rFonts w:ascii="Calibri" w:hAnsi="Calibri"/>
                <w:sz w:val="20"/>
                <w:szCs w:val="20"/>
              </w:rPr>
              <w:t xml:space="preserve"> (Activités individuelles)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7C5DE86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Pr="00957F60" w:rsidR="00F0695E" w:rsidP="00F0695E" w:rsidRDefault="00F0695E" w14:paraId="39A93E1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2CBFB247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386" w:type="dxa"/>
            <w:gridSpan w:val="2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512710EE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Situations d’apprentissage et d’évaluation</w:t>
            </w:r>
          </w:p>
          <w:p w:rsidR="00F0695E" w:rsidP="00F0695E" w:rsidRDefault="00F0695E" w14:paraId="62C14AB5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Carnet santé</w:t>
            </w:r>
          </w:p>
          <w:p w:rsidR="00F0695E" w:rsidP="00F0695E" w:rsidRDefault="00F0695E" w14:paraId="2C5BF033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Programme d’entrainement</w:t>
            </w:r>
          </w:p>
          <w:p w:rsidRPr="00957F60" w:rsidR="00F0695E" w:rsidP="00F0695E" w:rsidRDefault="00F0695E" w14:paraId="5E1AA453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Activités diverses</w:t>
            </w:r>
          </w:p>
        </w:tc>
      </w:tr>
      <w:tr w:rsidRPr="00081C16" w:rsidR="00F0695E" w:rsidTr="00377345" w14:paraId="6371ECED" w14:textId="77777777">
        <w:trPr>
          <w:trHeight w:val="1264"/>
        </w:trPr>
        <w:tc>
          <w:tcPr>
            <w:tcW w:w="1771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="00F0695E" w:rsidP="00F0695E" w:rsidRDefault="00F0695E" w14:paraId="20C96D55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Pr="009C5A8B" w:rsidR="00F0695E" w:rsidP="00F0695E" w:rsidRDefault="00F0695E" w14:paraId="6A741843" w14:textId="7777777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Interagir dans divers contextes de pratiques d’activités physiques (Activités en équipe)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02D3C00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0695E" w:rsidP="00F0695E" w:rsidRDefault="00F0695E" w14:paraId="10796491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1C13DABC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386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40BB106D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</w:tr>
      <w:tr w:rsidRPr="00081C16" w:rsidR="00F0695E" w:rsidTr="00377345" w14:paraId="5D93738D" w14:textId="77777777">
        <w:trPr>
          <w:trHeight w:val="1264"/>
        </w:trPr>
        <w:tc>
          <w:tcPr>
            <w:tcW w:w="1771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="00F0695E" w:rsidP="00F0695E" w:rsidRDefault="00F0695E" w14:paraId="249B3D4E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</w:tcPr>
          <w:p w:rsidRPr="001658B5" w:rsidR="00F0695E" w:rsidP="00F0695E" w:rsidRDefault="00F0695E" w14:paraId="728BA0D1" w14:textId="77777777">
            <w:pPr>
              <w:rPr>
                <w:rFonts w:ascii="Calibri" w:hAnsi="Calibri"/>
                <w:sz w:val="20"/>
                <w:szCs w:val="20"/>
              </w:rPr>
            </w:pPr>
            <w:r w:rsidRPr="004D0A04">
              <w:rPr>
                <w:rFonts w:ascii="Calibri" w:hAnsi="Calibri"/>
                <w:sz w:val="20"/>
                <w:szCs w:val="20"/>
              </w:rPr>
              <w:t>Adopter un mode de vie sain et actif</w:t>
            </w:r>
          </w:p>
        </w:tc>
        <w:tc>
          <w:tcPr>
            <w:tcW w:w="708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957F60" w:rsidR="00F0695E" w:rsidP="00F0695E" w:rsidRDefault="00F0695E" w14:paraId="71A556B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0695E" w:rsidP="00F0695E" w:rsidRDefault="00F0695E" w14:paraId="6EFC1D11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58F401B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386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F0695E" w:rsidP="00F0695E" w:rsidRDefault="00F0695E" w14:paraId="23F3DDDF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</w:tr>
    </w:tbl>
    <w:p w:rsidRPr="00081C16" w:rsidR="009C2F97" w:rsidP="00E078F3" w:rsidRDefault="009C2F97" w14:paraId="7CC4C342" w14:textId="77777777">
      <w:pPr>
        <w:pStyle w:val="Default"/>
        <w:pBdr>
          <w:top w:val="single" w:color="auto" w:sz="4" w:space="1"/>
        </w:pBdr>
        <w:rPr>
          <w:color w:val="auto"/>
          <w:sz w:val="22"/>
          <w:szCs w:val="22"/>
        </w:rPr>
      </w:pPr>
    </w:p>
    <w:p w:rsidRPr="00081C16" w:rsidR="009C2F97" w:rsidP="00E078F3" w:rsidRDefault="009C2F97" w14:paraId="2383AF6B" w14:textId="77777777">
      <w:pPr>
        <w:pStyle w:val="Default"/>
        <w:pBdr>
          <w:top w:val="single" w:color="auto" w:sz="4" w:space="1"/>
        </w:pBdr>
        <w:rPr>
          <w:color w:val="auto"/>
          <w:sz w:val="22"/>
          <w:szCs w:val="22"/>
        </w:rPr>
      </w:pPr>
    </w:p>
    <w:sectPr w:rsidRPr="00081C16" w:rsidR="009C2F97" w:rsidSect="009A4F76">
      <w:footerReference w:type="default" r:id="rId12"/>
      <w:pgSz w:w="12240" w:h="15840" w:orient="portrait" w:code="1"/>
      <w:pgMar w:top="1080" w:right="1325" w:bottom="1080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6FA" w:rsidP="009C2F97" w:rsidRDefault="00D136FA" w14:paraId="35C2CEA2" w14:textId="77777777">
      <w:r>
        <w:separator/>
      </w:r>
    </w:p>
  </w:endnote>
  <w:endnote w:type="continuationSeparator" w:id="0">
    <w:p w:rsidR="00D136FA" w:rsidP="009C2F97" w:rsidRDefault="00D136FA" w14:paraId="328AD7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0EC" w:rsidRDefault="008010EC" w14:paraId="6040FC43" w14:textId="77777777">
    <w:pPr>
      <w:pStyle w:val="Pieddepage"/>
      <w:rPr>
        <w:lang w:val="fr-CA"/>
      </w:rPr>
    </w:pPr>
    <w:r>
      <w:rPr>
        <w:lang w:val="fr-CA"/>
      </w:rPr>
      <w:t>X : indique qu’un résultat apparaîtra au bulletin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6FA" w:rsidP="009C2F97" w:rsidRDefault="00D136FA" w14:paraId="33F6B7F1" w14:textId="77777777">
      <w:r>
        <w:separator/>
      </w:r>
    </w:p>
  </w:footnote>
  <w:footnote w:type="continuationSeparator" w:id="0">
    <w:p w:rsidR="00D136FA" w:rsidP="009C2F97" w:rsidRDefault="00D136FA" w14:paraId="3AE1BDB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8C0"/>
    <w:multiLevelType w:val="hybridMultilevel"/>
    <w:tmpl w:val="374CDFD2"/>
    <w:lvl w:ilvl="0" w:tplc="0C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E36C8E"/>
    <w:multiLevelType w:val="hybridMultilevel"/>
    <w:tmpl w:val="949EDA1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077514"/>
    <w:multiLevelType w:val="hybridMultilevel"/>
    <w:tmpl w:val="93FE15D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2235A6E"/>
    <w:multiLevelType w:val="hybridMultilevel"/>
    <w:tmpl w:val="14520EF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</w:rPr>
    </w:lvl>
  </w:abstractNum>
  <w:abstractNum w:abstractNumId="8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9BA4ED9"/>
    <w:multiLevelType w:val="hybridMultilevel"/>
    <w:tmpl w:val="96FE37E6"/>
    <w:lvl w:ilvl="0" w:tplc="FAD8E1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666401665">
    <w:abstractNumId w:val="4"/>
  </w:num>
  <w:num w:numId="2" w16cid:durableId="612060315">
    <w:abstractNumId w:val="8"/>
  </w:num>
  <w:num w:numId="3" w16cid:durableId="2000840373">
    <w:abstractNumId w:val="7"/>
  </w:num>
  <w:num w:numId="4" w16cid:durableId="605889575">
    <w:abstractNumId w:val="10"/>
  </w:num>
  <w:num w:numId="5" w16cid:durableId="1140000630">
    <w:abstractNumId w:val="6"/>
  </w:num>
  <w:num w:numId="6" w16cid:durableId="2103909623">
    <w:abstractNumId w:val="2"/>
  </w:num>
  <w:num w:numId="7" w16cid:durableId="1554001911">
    <w:abstractNumId w:val="3"/>
  </w:num>
  <w:num w:numId="8" w16cid:durableId="996498753">
    <w:abstractNumId w:val="1"/>
  </w:num>
  <w:num w:numId="9" w16cid:durableId="1892618482">
    <w:abstractNumId w:val="5"/>
  </w:num>
  <w:num w:numId="10" w16cid:durableId="1260527707">
    <w:abstractNumId w:val="0"/>
  </w:num>
  <w:num w:numId="11" w16cid:durableId="41909809">
    <w:abstractNumId w:val="7"/>
  </w:num>
  <w:num w:numId="12" w16cid:durableId="1609509198">
    <w:abstractNumId w:val="10"/>
  </w:num>
  <w:num w:numId="13" w16cid:durableId="1372807331">
    <w:abstractNumId w:val="6"/>
  </w:num>
  <w:num w:numId="14" w16cid:durableId="642152200">
    <w:abstractNumId w:val="2"/>
  </w:num>
  <w:num w:numId="15" w16cid:durableId="51827493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06531"/>
    <w:rsid w:val="000272EF"/>
    <w:rsid w:val="00053771"/>
    <w:rsid w:val="00081C16"/>
    <w:rsid w:val="0008465D"/>
    <w:rsid w:val="000873CC"/>
    <w:rsid w:val="000975F6"/>
    <w:rsid w:val="000A5C01"/>
    <w:rsid w:val="000B1F9F"/>
    <w:rsid w:val="000C6286"/>
    <w:rsid w:val="000C6A1E"/>
    <w:rsid w:val="000C791B"/>
    <w:rsid w:val="000D3BCB"/>
    <w:rsid w:val="00103817"/>
    <w:rsid w:val="001062E4"/>
    <w:rsid w:val="00113224"/>
    <w:rsid w:val="00121441"/>
    <w:rsid w:val="001468AB"/>
    <w:rsid w:val="00174D2E"/>
    <w:rsid w:val="00175902"/>
    <w:rsid w:val="001770D1"/>
    <w:rsid w:val="001819B4"/>
    <w:rsid w:val="00184340"/>
    <w:rsid w:val="00186692"/>
    <w:rsid w:val="001B0A19"/>
    <w:rsid w:val="001B0A67"/>
    <w:rsid w:val="001C324B"/>
    <w:rsid w:val="001D1F61"/>
    <w:rsid w:val="001D5487"/>
    <w:rsid w:val="001D6141"/>
    <w:rsid w:val="001E7E53"/>
    <w:rsid w:val="0020687B"/>
    <w:rsid w:val="00252145"/>
    <w:rsid w:val="00264B3A"/>
    <w:rsid w:val="002876B1"/>
    <w:rsid w:val="002A6D44"/>
    <w:rsid w:val="002B0B1F"/>
    <w:rsid w:val="002B3EF5"/>
    <w:rsid w:val="002B644C"/>
    <w:rsid w:val="002E6624"/>
    <w:rsid w:val="003159C7"/>
    <w:rsid w:val="00315FBE"/>
    <w:rsid w:val="003234D0"/>
    <w:rsid w:val="003261EF"/>
    <w:rsid w:val="00343CD3"/>
    <w:rsid w:val="003461CF"/>
    <w:rsid w:val="00361FDF"/>
    <w:rsid w:val="003677C6"/>
    <w:rsid w:val="0037728A"/>
    <w:rsid w:val="00384DEF"/>
    <w:rsid w:val="0039438D"/>
    <w:rsid w:val="003A450F"/>
    <w:rsid w:val="003B0084"/>
    <w:rsid w:val="003B46D7"/>
    <w:rsid w:val="003B604F"/>
    <w:rsid w:val="003C1639"/>
    <w:rsid w:val="003F5A39"/>
    <w:rsid w:val="00402232"/>
    <w:rsid w:val="004251E2"/>
    <w:rsid w:val="0044008F"/>
    <w:rsid w:val="00443E3F"/>
    <w:rsid w:val="004445C6"/>
    <w:rsid w:val="00447A2F"/>
    <w:rsid w:val="00450BD6"/>
    <w:rsid w:val="00476EC4"/>
    <w:rsid w:val="00480B90"/>
    <w:rsid w:val="004832B6"/>
    <w:rsid w:val="004B234D"/>
    <w:rsid w:val="004B3E84"/>
    <w:rsid w:val="004D0A04"/>
    <w:rsid w:val="004E012F"/>
    <w:rsid w:val="004E5E15"/>
    <w:rsid w:val="004E743C"/>
    <w:rsid w:val="004F20DE"/>
    <w:rsid w:val="00501F60"/>
    <w:rsid w:val="00570253"/>
    <w:rsid w:val="00575EBC"/>
    <w:rsid w:val="00577C63"/>
    <w:rsid w:val="005C4FE8"/>
    <w:rsid w:val="005D0A7B"/>
    <w:rsid w:val="005D194F"/>
    <w:rsid w:val="005D205C"/>
    <w:rsid w:val="00600F5F"/>
    <w:rsid w:val="00606BD3"/>
    <w:rsid w:val="00625805"/>
    <w:rsid w:val="006426F9"/>
    <w:rsid w:val="006510EB"/>
    <w:rsid w:val="00651112"/>
    <w:rsid w:val="006860E0"/>
    <w:rsid w:val="0069500C"/>
    <w:rsid w:val="006A61FF"/>
    <w:rsid w:val="006B0BCF"/>
    <w:rsid w:val="006B7977"/>
    <w:rsid w:val="006D19C4"/>
    <w:rsid w:val="00705064"/>
    <w:rsid w:val="007263C6"/>
    <w:rsid w:val="00733934"/>
    <w:rsid w:val="00736B02"/>
    <w:rsid w:val="0074154A"/>
    <w:rsid w:val="00742F2B"/>
    <w:rsid w:val="007453B9"/>
    <w:rsid w:val="00764A49"/>
    <w:rsid w:val="00786D2B"/>
    <w:rsid w:val="007A444E"/>
    <w:rsid w:val="007E2335"/>
    <w:rsid w:val="007F4BE2"/>
    <w:rsid w:val="008010EC"/>
    <w:rsid w:val="00814729"/>
    <w:rsid w:val="00862C64"/>
    <w:rsid w:val="0086458E"/>
    <w:rsid w:val="00871A2B"/>
    <w:rsid w:val="008734BE"/>
    <w:rsid w:val="008754D5"/>
    <w:rsid w:val="008801FC"/>
    <w:rsid w:val="008B2C5C"/>
    <w:rsid w:val="008B7B55"/>
    <w:rsid w:val="008B7CEC"/>
    <w:rsid w:val="008E0069"/>
    <w:rsid w:val="008E5B67"/>
    <w:rsid w:val="008F256C"/>
    <w:rsid w:val="008F4BA2"/>
    <w:rsid w:val="00900447"/>
    <w:rsid w:val="009073D0"/>
    <w:rsid w:val="00911B95"/>
    <w:rsid w:val="00914AD2"/>
    <w:rsid w:val="00923F45"/>
    <w:rsid w:val="009463EE"/>
    <w:rsid w:val="0095359E"/>
    <w:rsid w:val="00957F60"/>
    <w:rsid w:val="00962D0A"/>
    <w:rsid w:val="00965823"/>
    <w:rsid w:val="00970E6D"/>
    <w:rsid w:val="0097619C"/>
    <w:rsid w:val="00980055"/>
    <w:rsid w:val="0098007A"/>
    <w:rsid w:val="009827AF"/>
    <w:rsid w:val="00982FA8"/>
    <w:rsid w:val="009A4F76"/>
    <w:rsid w:val="009C0C6B"/>
    <w:rsid w:val="009C1EA5"/>
    <w:rsid w:val="009C2F97"/>
    <w:rsid w:val="009C7819"/>
    <w:rsid w:val="009D5DD7"/>
    <w:rsid w:val="009E45CA"/>
    <w:rsid w:val="009E62EC"/>
    <w:rsid w:val="009E7594"/>
    <w:rsid w:val="00A20904"/>
    <w:rsid w:val="00A4697F"/>
    <w:rsid w:val="00A558BA"/>
    <w:rsid w:val="00A64D6C"/>
    <w:rsid w:val="00A65787"/>
    <w:rsid w:val="00A65D7C"/>
    <w:rsid w:val="00A77953"/>
    <w:rsid w:val="00A96933"/>
    <w:rsid w:val="00AB13E2"/>
    <w:rsid w:val="00AB2DD6"/>
    <w:rsid w:val="00AE2242"/>
    <w:rsid w:val="00AF349F"/>
    <w:rsid w:val="00AF4ACB"/>
    <w:rsid w:val="00AF7DDD"/>
    <w:rsid w:val="00B013BD"/>
    <w:rsid w:val="00B057EF"/>
    <w:rsid w:val="00B3174A"/>
    <w:rsid w:val="00B31A27"/>
    <w:rsid w:val="00B40305"/>
    <w:rsid w:val="00B44CC8"/>
    <w:rsid w:val="00B57D46"/>
    <w:rsid w:val="00B60805"/>
    <w:rsid w:val="00B64CDA"/>
    <w:rsid w:val="00B70661"/>
    <w:rsid w:val="00B77698"/>
    <w:rsid w:val="00BA0435"/>
    <w:rsid w:val="00BA7335"/>
    <w:rsid w:val="00BD08C5"/>
    <w:rsid w:val="00BD26B6"/>
    <w:rsid w:val="00BD62F6"/>
    <w:rsid w:val="00C11417"/>
    <w:rsid w:val="00C15332"/>
    <w:rsid w:val="00C44BC0"/>
    <w:rsid w:val="00C61C9D"/>
    <w:rsid w:val="00CA260E"/>
    <w:rsid w:val="00CA4085"/>
    <w:rsid w:val="00CD63BA"/>
    <w:rsid w:val="00CE5ACF"/>
    <w:rsid w:val="00CF7CBB"/>
    <w:rsid w:val="00D00234"/>
    <w:rsid w:val="00D136FA"/>
    <w:rsid w:val="00D2781C"/>
    <w:rsid w:val="00D32AA4"/>
    <w:rsid w:val="00D34692"/>
    <w:rsid w:val="00D424CA"/>
    <w:rsid w:val="00D4321F"/>
    <w:rsid w:val="00D536E1"/>
    <w:rsid w:val="00D579A0"/>
    <w:rsid w:val="00D613FA"/>
    <w:rsid w:val="00D832CC"/>
    <w:rsid w:val="00D940DB"/>
    <w:rsid w:val="00DA76AC"/>
    <w:rsid w:val="00DD6120"/>
    <w:rsid w:val="00E078F3"/>
    <w:rsid w:val="00E11427"/>
    <w:rsid w:val="00E167DA"/>
    <w:rsid w:val="00E40470"/>
    <w:rsid w:val="00E42264"/>
    <w:rsid w:val="00E55233"/>
    <w:rsid w:val="00E56183"/>
    <w:rsid w:val="00E72941"/>
    <w:rsid w:val="00E75DE0"/>
    <w:rsid w:val="00E9639F"/>
    <w:rsid w:val="00EA4E8E"/>
    <w:rsid w:val="00EB0A2A"/>
    <w:rsid w:val="00EC53F3"/>
    <w:rsid w:val="00F0695E"/>
    <w:rsid w:val="00F166A0"/>
    <w:rsid w:val="00F205B7"/>
    <w:rsid w:val="00F37D7C"/>
    <w:rsid w:val="00F7695F"/>
    <w:rsid w:val="00F82DA2"/>
    <w:rsid w:val="00F85BE7"/>
    <w:rsid w:val="00F92B17"/>
    <w:rsid w:val="00FA2FA0"/>
    <w:rsid w:val="00FA42BD"/>
    <w:rsid w:val="00FC5D77"/>
    <w:rsid w:val="00FD7348"/>
    <w:rsid w:val="00FE7527"/>
    <w:rsid w:val="203FE98B"/>
    <w:rsid w:val="6EBCE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95D0A"/>
  <w15:chartTrackingRefBased/>
  <w15:docId w15:val="{4C0E73EF-7987-428D-9831-2CB8020D2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0805"/>
    <w:rPr>
      <w:sz w:val="24"/>
      <w:szCs w:val="24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qFormat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M1" w:customStyle="1">
    <w:name w:val="CM1"/>
    <w:basedOn w:val="Default"/>
    <w:next w:val="Default"/>
    <w:rsid w:val="00F7695F"/>
    <w:rPr>
      <w:rFonts w:cs="Times New Roman"/>
      <w:color w:val="auto"/>
    </w:rPr>
  </w:style>
  <w:style w:type="paragraph" w:styleId="CM35" w:customStyle="1">
    <w:name w:val="CM35"/>
    <w:basedOn w:val="Default"/>
    <w:next w:val="Default"/>
    <w:rsid w:val="00F7695F"/>
    <w:rPr>
      <w:rFonts w:cs="Times New Roman"/>
      <w:color w:val="auto"/>
    </w:rPr>
  </w:style>
  <w:style w:type="paragraph" w:styleId="CM37" w:customStyle="1">
    <w:name w:val="CM37"/>
    <w:basedOn w:val="Default"/>
    <w:next w:val="Default"/>
    <w:rsid w:val="00F7695F"/>
    <w:rPr>
      <w:rFonts w:cs="Times New Roman"/>
      <w:color w:val="auto"/>
    </w:rPr>
  </w:style>
  <w:style w:type="paragraph" w:styleId="CM14" w:customStyle="1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uiPriority w:val="99"/>
    <w:rsid w:val="003C1639"/>
    <w:rPr>
      <w:rFonts w:ascii="Tahoma" w:hAnsi="Tahoma"/>
      <w:sz w:val="16"/>
      <w:szCs w:val="16"/>
      <w:lang w:val="x-none" w:eastAsia="x-none"/>
    </w:rPr>
  </w:style>
  <w:style w:type="character" w:styleId="TextedebullesCar" w:customStyle="1">
    <w:name w:val="Texte de bulles Car"/>
    <w:link w:val="Textedebulles"/>
    <w:uiPriority w:val="99"/>
    <w:rsid w:val="003C16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En-tteCar" w:customStyle="1">
    <w:name w:val="En-tête Car"/>
    <w:link w:val="En-tte"/>
    <w:rsid w:val="009C2F97"/>
    <w:rPr>
      <w:sz w:val="24"/>
      <w:szCs w:val="24"/>
    </w:rPr>
  </w:style>
  <w:style w:type="paragraph" w:styleId="Pieddepage">
    <w:name w:val="footer"/>
    <w:basedOn w:val="Normal"/>
    <w:link w:val="PieddepageCar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ieddepageCar" w:customStyle="1">
    <w:name w:val="Pied de page Car"/>
    <w:link w:val="Pieddepage"/>
    <w:rsid w:val="009C2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ed8ae-0c7b-4393-856f-9e74cf43cebd">
      <Terms xmlns="http://schemas.microsoft.com/office/infopath/2007/PartnerControls"/>
    </lcf76f155ced4ddcb4097134ff3c332f>
    <TaxCatchAll xmlns="23a6f001-fee1-4c45-a910-a55405c0f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8E90D5209F941A47198BEFE2AE61F" ma:contentTypeVersion="13" ma:contentTypeDescription="Crée un document." ma:contentTypeScope="" ma:versionID="dc86b3c43ea9d1bfd361464266a3f894">
  <xsd:schema xmlns:xsd="http://www.w3.org/2001/XMLSchema" xmlns:xs="http://www.w3.org/2001/XMLSchema" xmlns:p="http://schemas.microsoft.com/office/2006/metadata/properties" xmlns:ns2="e93ed8ae-0c7b-4393-856f-9e74cf43cebd" xmlns:ns3="23a6f001-fee1-4c45-a910-a55405c0fae6" targetNamespace="http://schemas.microsoft.com/office/2006/metadata/properties" ma:root="true" ma:fieldsID="79abce337cf272d948331bb8817d4b78" ns2:_="" ns3:_="">
    <xsd:import namespace="e93ed8ae-0c7b-4393-856f-9e74cf43cebd"/>
    <xsd:import namespace="23a6f001-fee1-4c45-a910-a55405c0f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ed8ae-0c7b-4393-856f-9e74cf43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f001-fee1-4c45-a910-a55405c0f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c2dd42-1355-46e0-89a6-9cc29ad903ec}" ma:internalName="TaxCatchAll" ma:showField="CatchAllData" ma:web="23a6f001-fee1-4c45-a910-a55405c0f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CC0E7-B200-4CF4-8980-DC320001B10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93ed8ae-0c7b-4393-856f-9e74cf43cebd"/>
    <ds:schemaRef ds:uri="23a6f001-fee1-4c45-a910-a55405c0fa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72F56F-A8CD-403D-B4C6-1C1DCE6AB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406EF-2D9B-4E66-B011-88526A240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ed8ae-0c7b-4393-856f-9e74cf43cebd"/>
    <ds:schemaRef ds:uri="23a6f001-fee1-4c45-a910-a55405c0f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ched001</dc:creator>
  <keywords/>
  <lastModifiedBy>St-Rosaire - secrétariat</lastModifiedBy>
  <revision>18</revision>
  <lastPrinted>2020-09-30T12:43:00.0000000Z</lastPrinted>
  <dcterms:created xsi:type="dcterms:W3CDTF">2023-09-14T13:03:00.0000000Z</dcterms:created>
  <dcterms:modified xsi:type="dcterms:W3CDTF">2025-10-01T17:41:30.3597763Z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0x0101001CD8E90D5209F941A47198BEFE2AE61F</vt:lpwstr>
  </property>
  <property fmtid="{D5CDD505-2E9C-101B-9397-08002B2CF9AE}" pid="3" name="MediaServiceImageTags">
    <vt:lpwstr/>
  </property>
</Properties>
</file>